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05A" w14:textId="6317F89B" w:rsidR="00CF1877" w:rsidRPr="00914B34" w:rsidRDefault="004013DB" w:rsidP="00914B34">
      <w:pPr>
        <w:pStyle w:val="Heading1"/>
      </w:pPr>
      <w:bookmarkStart w:id="0" w:name="_Toc192000338"/>
      <w:bookmarkStart w:id="1" w:name="_Toc192000426"/>
      <w:r w:rsidRPr="00914B34">
        <w:t>Children’s Rights</w:t>
      </w:r>
      <w:r w:rsidR="00BB29A7" w:rsidRPr="00914B34">
        <w:t xml:space="preserve"> </w:t>
      </w:r>
      <w:r w:rsidRPr="00914B34">
        <w:t>Skills and Knowledge</w:t>
      </w:r>
      <w:r w:rsidR="00BB29A7" w:rsidRPr="00914B34">
        <w:t xml:space="preserve"> </w:t>
      </w:r>
      <w:r w:rsidRPr="00914B34">
        <w:t>Framework</w:t>
      </w:r>
      <w:r w:rsidR="00BB29A7" w:rsidRPr="00914B34">
        <w:t xml:space="preserve"> </w:t>
      </w:r>
      <w:r w:rsidRPr="00914B34">
        <w:t>Training Plan</w:t>
      </w:r>
      <w:r w:rsidR="00E51689" w:rsidRPr="00914B34">
        <w:t xml:space="preserve"> f</w:t>
      </w:r>
      <w:r w:rsidRPr="00914B34">
        <w:t>or the public authority workforce in Scotland</w:t>
      </w:r>
      <w:bookmarkEnd w:id="0"/>
      <w:bookmarkEnd w:id="1"/>
    </w:p>
    <w:p w14:paraId="65E17DBD" w14:textId="6FA811A9" w:rsidR="00A30E41" w:rsidRPr="00A30E41" w:rsidRDefault="004013DB" w:rsidP="00A30E41">
      <w:pPr>
        <w:pStyle w:val="Heading2"/>
        <w:rPr>
          <w:noProof/>
        </w:rPr>
      </w:pPr>
      <w:bookmarkStart w:id="2" w:name="_Toc192000339"/>
      <w:bookmarkStart w:id="3" w:name="_Toc192000427"/>
      <w:bookmarkStart w:id="4" w:name="_Toc192003673"/>
      <w:bookmarkStart w:id="5" w:name="_Toc192003846"/>
      <w:r w:rsidRPr="00BF4AC3">
        <w:t>Contents</w:t>
      </w:r>
      <w:bookmarkEnd w:id="2"/>
      <w:bookmarkEnd w:id="3"/>
      <w:bookmarkEnd w:id="4"/>
      <w:bookmarkEnd w:id="5"/>
      <w:r w:rsidR="00A30E41">
        <w:fldChar w:fldCharType="begin"/>
      </w:r>
      <w:r w:rsidR="00A30E41">
        <w:instrText xml:space="preserve"> TOC \h \z \u \t "Heading 2,1,Heading 3,2" </w:instrText>
      </w:r>
      <w:r w:rsidR="00A30E41">
        <w:fldChar w:fldCharType="separate"/>
      </w:r>
    </w:p>
    <w:p w14:paraId="16A1BBF1" w14:textId="423849A8" w:rsidR="00A30E41" w:rsidRPr="008A5945" w:rsidRDefault="00A30E41">
      <w:pPr>
        <w:pStyle w:val="TOC1"/>
        <w:tabs>
          <w:tab w:val="right" w:leader="dot" w:pos="9016"/>
        </w:tabs>
        <w:rPr>
          <w:rFonts w:ascii="Arial" w:eastAsiaTheme="minorEastAsia" w:hAnsi="Arial" w:cs="Arial"/>
          <w:noProof/>
          <w:sz w:val="24"/>
          <w:szCs w:val="24"/>
          <w:lang w:eastAsia="en-GB"/>
        </w:rPr>
      </w:pPr>
      <w:hyperlink w:anchor="_Toc192003847" w:history="1">
        <w:r w:rsidRPr="008A5945">
          <w:rPr>
            <w:rStyle w:val="Hyperlink"/>
            <w:rFonts w:ascii="Arial" w:hAnsi="Arial" w:cs="Arial"/>
            <w:noProof/>
            <w:sz w:val="24"/>
            <w:szCs w:val="24"/>
          </w:rPr>
          <w:t>About the Training Plan</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_Toc192003847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3</w:t>
        </w:r>
        <w:r w:rsidRPr="008A5945">
          <w:rPr>
            <w:rFonts w:ascii="Arial" w:hAnsi="Arial" w:cs="Arial"/>
            <w:noProof/>
            <w:webHidden/>
            <w:sz w:val="24"/>
            <w:szCs w:val="24"/>
          </w:rPr>
          <w:fldChar w:fldCharType="end"/>
        </w:r>
      </w:hyperlink>
    </w:p>
    <w:p w14:paraId="55B3BED4" w14:textId="45F0673A"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48" w:history="1">
        <w:r w:rsidRPr="008A5945">
          <w:rPr>
            <w:rStyle w:val="Hyperlink"/>
            <w:rFonts w:ascii="Arial" w:hAnsi="Arial" w:cs="Arial"/>
            <w:noProof/>
            <w:sz w:val="24"/>
            <w:szCs w:val="24"/>
          </w:rPr>
          <w:t>1.1 The purpose</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_Toc192003848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3</w:t>
        </w:r>
        <w:r w:rsidRPr="008A5945">
          <w:rPr>
            <w:rFonts w:ascii="Arial" w:hAnsi="Arial" w:cs="Arial"/>
            <w:noProof/>
            <w:webHidden/>
            <w:sz w:val="24"/>
            <w:szCs w:val="24"/>
          </w:rPr>
          <w:fldChar w:fldCharType="end"/>
        </w:r>
      </w:hyperlink>
    </w:p>
    <w:p w14:paraId="6BACA048" w14:textId="35D84B17"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49" w:history="1">
        <w:r w:rsidRPr="008A5945">
          <w:rPr>
            <w:rStyle w:val="Hyperlink"/>
            <w:rFonts w:ascii="Arial" w:hAnsi="Arial" w:cs="Arial"/>
            <w:noProof/>
            <w:sz w:val="24"/>
            <w:szCs w:val="24"/>
          </w:rPr>
          <w:t>1.2 The audience</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_Toc192003849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4</w:t>
        </w:r>
        <w:r w:rsidRPr="008A5945">
          <w:rPr>
            <w:rFonts w:ascii="Arial" w:hAnsi="Arial" w:cs="Arial"/>
            <w:noProof/>
            <w:webHidden/>
            <w:sz w:val="24"/>
            <w:szCs w:val="24"/>
          </w:rPr>
          <w:fldChar w:fldCharType="end"/>
        </w:r>
      </w:hyperlink>
    </w:p>
    <w:p w14:paraId="588DDF1E" w14:textId="51BB6E7E"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50" w:history="1">
        <w:r w:rsidRPr="008A5945">
          <w:rPr>
            <w:rStyle w:val="Hyperlink"/>
            <w:rFonts w:ascii="Arial" w:hAnsi="Arial" w:cs="Arial"/>
            <w:noProof/>
            <w:sz w:val="24"/>
            <w:szCs w:val="24"/>
          </w:rPr>
          <w:t>1.3 Levels of skills and knowledge</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_Toc192003850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4</w:t>
        </w:r>
        <w:r w:rsidRPr="008A5945">
          <w:rPr>
            <w:rFonts w:ascii="Arial" w:hAnsi="Arial" w:cs="Arial"/>
            <w:noProof/>
            <w:webHidden/>
            <w:sz w:val="24"/>
            <w:szCs w:val="24"/>
          </w:rPr>
          <w:fldChar w:fldCharType="end"/>
        </w:r>
      </w:hyperlink>
    </w:p>
    <w:p w14:paraId="55B57091" w14:textId="2D012FE7" w:rsidR="00A30E41" w:rsidRPr="008A5945" w:rsidRDefault="00A30E41">
      <w:pPr>
        <w:pStyle w:val="TOC1"/>
        <w:tabs>
          <w:tab w:val="right" w:leader="dot" w:pos="9016"/>
        </w:tabs>
        <w:rPr>
          <w:rFonts w:ascii="Arial" w:eastAsiaTheme="minorEastAsia" w:hAnsi="Arial" w:cs="Arial"/>
          <w:noProof/>
          <w:sz w:val="24"/>
          <w:szCs w:val="24"/>
          <w:lang w:eastAsia="en-GB"/>
        </w:rPr>
      </w:pPr>
      <w:hyperlink w:anchor="_Toc192003851" w:history="1">
        <w:r w:rsidRPr="008A5945">
          <w:rPr>
            <w:rStyle w:val="Hyperlink"/>
            <w:rFonts w:ascii="Arial" w:hAnsi="Arial" w:cs="Arial"/>
            <w:noProof/>
            <w:sz w:val="24"/>
            <w:szCs w:val="24"/>
          </w:rPr>
          <w:t>About the UNCRC</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_Toc192003851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5</w:t>
        </w:r>
        <w:r w:rsidRPr="008A5945">
          <w:rPr>
            <w:rFonts w:ascii="Arial" w:hAnsi="Arial" w:cs="Arial"/>
            <w:noProof/>
            <w:webHidden/>
            <w:sz w:val="24"/>
            <w:szCs w:val="24"/>
          </w:rPr>
          <w:fldChar w:fldCharType="end"/>
        </w:r>
      </w:hyperlink>
    </w:p>
    <w:p w14:paraId="2CAC4F62" w14:textId="73C668E5"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52" w:history="1">
        <w:r w:rsidRPr="008A5945">
          <w:rPr>
            <w:rStyle w:val="Hyperlink"/>
            <w:rFonts w:ascii="Arial" w:hAnsi="Arial" w:cs="Arial"/>
            <w:noProof/>
            <w:sz w:val="24"/>
            <w:szCs w:val="24"/>
          </w:rPr>
          <w:t>2.1 About the UNCRC in Scotland</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_Toc192003852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5</w:t>
        </w:r>
        <w:r w:rsidRPr="008A5945">
          <w:rPr>
            <w:rFonts w:ascii="Arial" w:hAnsi="Arial" w:cs="Arial"/>
            <w:noProof/>
            <w:webHidden/>
            <w:sz w:val="24"/>
            <w:szCs w:val="24"/>
          </w:rPr>
          <w:fldChar w:fldCharType="end"/>
        </w:r>
      </w:hyperlink>
    </w:p>
    <w:p w14:paraId="696E1ADF" w14:textId="42D03F83"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53" w:history="1">
        <w:r w:rsidRPr="008A5945">
          <w:rPr>
            <w:rStyle w:val="Hyperlink"/>
            <w:rFonts w:ascii="Arial" w:hAnsi="Arial" w:cs="Arial"/>
            <w:noProof/>
            <w:sz w:val="24"/>
            <w:szCs w:val="24"/>
          </w:rPr>
          <w:t>2.2 A values-led approach</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_Toc192003853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5</w:t>
        </w:r>
        <w:r w:rsidRPr="008A5945">
          <w:rPr>
            <w:rFonts w:ascii="Arial" w:hAnsi="Arial" w:cs="Arial"/>
            <w:noProof/>
            <w:webHidden/>
            <w:sz w:val="24"/>
            <w:szCs w:val="24"/>
          </w:rPr>
          <w:fldChar w:fldCharType="end"/>
        </w:r>
      </w:hyperlink>
    </w:p>
    <w:p w14:paraId="4009C6A9" w14:textId="2D1E698F" w:rsidR="00A30E41" w:rsidRPr="008A5945" w:rsidRDefault="00A30E41">
      <w:pPr>
        <w:pStyle w:val="TOC1"/>
        <w:tabs>
          <w:tab w:val="right" w:leader="dot" w:pos="9016"/>
        </w:tabs>
        <w:rPr>
          <w:rFonts w:ascii="Arial" w:eastAsiaTheme="minorEastAsia" w:hAnsi="Arial" w:cs="Arial"/>
          <w:noProof/>
          <w:sz w:val="24"/>
          <w:szCs w:val="24"/>
          <w:lang w:eastAsia="en-GB"/>
        </w:rPr>
      </w:pPr>
      <w:hyperlink w:anchor="_Toc192003854" w:history="1">
        <w:r w:rsidRPr="008A5945">
          <w:rPr>
            <w:rStyle w:val="Hyperlink"/>
            <w:rFonts w:ascii="Arial" w:hAnsi="Arial" w:cs="Arial"/>
            <w:noProof/>
            <w:sz w:val="24"/>
            <w:szCs w:val="24"/>
          </w:rPr>
          <w:t>Planning training</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_Toc192003854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7</w:t>
        </w:r>
        <w:r w:rsidRPr="008A5945">
          <w:rPr>
            <w:rFonts w:ascii="Arial" w:hAnsi="Arial" w:cs="Arial"/>
            <w:noProof/>
            <w:webHidden/>
            <w:sz w:val="24"/>
            <w:szCs w:val="24"/>
          </w:rPr>
          <w:fldChar w:fldCharType="end"/>
        </w:r>
      </w:hyperlink>
    </w:p>
    <w:p w14:paraId="52171F94" w14:textId="3F6929DE"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55" w:history="1">
        <w:r w:rsidRPr="008A5945">
          <w:rPr>
            <w:rStyle w:val="Hyperlink"/>
            <w:rFonts w:ascii="Arial" w:hAnsi="Arial" w:cs="Arial"/>
            <w:noProof/>
            <w:sz w:val="24"/>
            <w:szCs w:val="24"/>
          </w:rPr>
          <w:t>3.1 How to use the Training Plan</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_Toc192003855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7</w:t>
        </w:r>
        <w:r w:rsidRPr="008A5945">
          <w:rPr>
            <w:rFonts w:ascii="Arial" w:hAnsi="Arial" w:cs="Arial"/>
            <w:noProof/>
            <w:webHidden/>
            <w:sz w:val="24"/>
            <w:szCs w:val="24"/>
          </w:rPr>
          <w:fldChar w:fldCharType="end"/>
        </w:r>
      </w:hyperlink>
    </w:p>
    <w:p w14:paraId="5C2356F7" w14:textId="54A7E46E"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56" w:history="1">
        <w:r w:rsidRPr="008A5945">
          <w:rPr>
            <w:rStyle w:val="Hyperlink"/>
            <w:rFonts w:ascii="Arial" w:hAnsi="Arial" w:cs="Arial"/>
            <w:noProof/>
            <w:sz w:val="24"/>
            <w:szCs w:val="24"/>
          </w:rPr>
          <w:t>3.2 Prompts for planning training</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_Toc192003856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7</w:t>
        </w:r>
        <w:r w:rsidRPr="008A5945">
          <w:rPr>
            <w:rFonts w:ascii="Arial" w:hAnsi="Arial" w:cs="Arial"/>
            <w:noProof/>
            <w:webHidden/>
            <w:sz w:val="24"/>
            <w:szCs w:val="24"/>
          </w:rPr>
          <w:fldChar w:fldCharType="end"/>
        </w:r>
      </w:hyperlink>
    </w:p>
    <w:p w14:paraId="52CC38A4" w14:textId="5EE569D2" w:rsidR="00A30E41" w:rsidRPr="008A5945" w:rsidRDefault="00A30E41">
      <w:pPr>
        <w:pStyle w:val="TOC1"/>
        <w:tabs>
          <w:tab w:val="right" w:leader="dot" w:pos="9016"/>
        </w:tabs>
        <w:rPr>
          <w:rFonts w:ascii="Arial" w:eastAsiaTheme="minorEastAsia" w:hAnsi="Arial" w:cs="Arial"/>
          <w:noProof/>
          <w:sz w:val="24"/>
          <w:szCs w:val="24"/>
          <w:lang w:eastAsia="en-GB"/>
        </w:rPr>
      </w:pPr>
      <w:hyperlink w:anchor="_Toc192003857" w:history="1">
        <w:r w:rsidRPr="008A5945">
          <w:rPr>
            <w:rStyle w:val="Hyperlink"/>
            <w:rFonts w:ascii="Arial" w:hAnsi="Arial" w:cs="Arial"/>
            <w:noProof/>
            <w:sz w:val="24"/>
            <w:szCs w:val="24"/>
          </w:rPr>
          <w:t>Designing training</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_Toc192003857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10</w:t>
        </w:r>
        <w:r w:rsidRPr="008A5945">
          <w:rPr>
            <w:rFonts w:ascii="Arial" w:hAnsi="Arial" w:cs="Arial"/>
            <w:noProof/>
            <w:webHidden/>
            <w:sz w:val="24"/>
            <w:szCs w:val="24"/>
          </w:rPr>
          <w:fldChar w:fldCharType="end"/>
        </w:r>
      </w:hyperlink>
    </w:p>
    <w:p w14:paraId="7FA5CF87" w14:textId="439C07AB"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58" w:history="1">
        <w:r w:rsidRPr="008A5945">
          <w:rPr>
            <w:rStyle w:val="Hyperlink"/>
            <w:rFonts w:ascii="Arial" w:hAnsi="Arial" w:cs="Arial"/>
            <w:noProof/>
            <w:sz w:val="24"/>
            <w:szCs w:val="24"/>
          </w:rPr>
          <w:t>4.1 What the training should cover</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_Toc192003858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10</w:t>
        </w:r>
        <w:r w:rsidRPr="008A5945">
          <w:rPr>
            <w:rFonts w:ascii="Arial" w:hAnsi="Arial" w:cs="Arial"/>
            <w:noProof/>
            <w:webHidden/>
            <w:sz w:val="24"/>
            <w:szCs w:val="24"/>
          </w:rPr>
          <w:fldChar w:fldCharType="end"/>
        </w:r>
      </w:hyperlink>
    </w:p>
    <w:p w14:paraId="17177A16" w14:textId="1EEA4B5B"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59" w:history="1">
        <w:r w:rsidRPr="008A5945">
          <w:rPr>
            <w:rStyle w:val="Hyperlink"/>
            <w:rFonts w:ascii="Arial" w:hAnsi="Arial" w:cs="Arial"/>
            <w:noProof/>
            <w:sz w:val="24"/>
            <w:szCs w:val="24"/>
          </w:rPr>
          <w:t>4.2 Creative methods</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_Toc192003859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10</w:t>
        </w:r>
        <w:r w:rsidRPr="008A5945">
          <w:rPr>
            <w:rFonts w:ascii="Arial" w:hAnsi="Arial" w:cs="Arial"/>
            <w:noProof/>
            <w:webHidden/>
            <w:sz w:val="24"/>
            <w:szCs w:val="24"/>
          </w:rPr>
          <w:fldChar w:fldCharType="end"/>
        </w:r>
      </w:hyperlink>
    </w:p>
    <w:p w14:paraId="7AB36432" w14:textId="600A260A"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60" w:history="1">
        <w:r w:rsidRPr="008A5945">
          <w:rPr>
            <w:rStyle w:val="Hyperlink"/>
            <w:rFonts w:ascii="Arial" w:hAnsi="Arial" w:cs="Arial"/>
            <w:noProof/>
            <w:sz w:val="24"/>
            <w:szCs w:val="24"/>
          </w:rPr>
          <w:t>4.3 Training leadership roles</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_Toc192003860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11</w:t>
        </w:r>
        <w:r w:rsidRPr="008A5945">
          <w:rPr>
            <w:rFonts w:ascii="Arial" w:hAnsi="Arial" w:cs="Arial"/>
            <w:noProof/>
            <w:webHidden/>
            <w:sz w:val="24"/>
            <w:szCs w:val="24"/>
          </w:rPr>
          <w:fldChar w:fldCharType="end"/>
        </w:r>
      </w:hyperlink>
    </w:p>
    <w:p w14:paraId="4F17D9EF" w14:textId="2B2534CE"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61" w:history="1">
        <w:r w:rsidRPr="008A5945">
          <w:rPr>
            <w:rStyle w:val="Hyperlink"/>
            <w:rFonts w:ascii="Arial" w:hAnsi="Arial" w:cs="Arial"/>
            <w:noProof/>
            <w:sz w:val="24"/>
            <w:szCs w:val="24"/>
          </w:rPr>
          <w:t>4.4 Framing training messages</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_Toc192003861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11</w:t>
        </w:r>
        <w:r w:rsidRPr="008A5945">
          <w:rPr>
            <w:rFonts w:ascii="Arial" w:hAnsi="Arial" w:cs="Arial"/>
            <w:noProof/>
            <w:webHidden/>
            <w:sz w:val="24"/>
            <w:szCs w:val="24"/>
          </w:rPr>
          <w:fldChar w:fldCharType="end"/>
        </w:r>
      </w:hyperlink>
    </w:p>
    <w:p w14:paraId="611084C2" w14:textId="086C7845" w:rsidR="00A30E41" w:rsidRPr="008A5945" w:rsidRDefault="00A30E41">
      <w:pPr>
        <w:pStyle w:val="TOC1"/>
        <w:tabs>
          <w:tab w:val="right" w:leader="dot" w:pos="9016"/>
        </w:tabs>
        <w:rPr>
          <w:rFonts w:ascii="Arial" w:eastAsiaTheme="minorEastAsia" w:hAnsi="Arial" w:cs="Arial"/>
          <w:noProof/>
          <w:sz w:val="24"/>
          <w:szCs w:val="24"/>
          <w:lang w:eastAsia="en-GB"/>
        </w:rPr>
      </w:pPr>
      <w:hyperlink w:anchor="_Toc192003862" w:history="1">
        <w:r w:rsidRPr="008A5945">
          <w:rPr>
            <w:rStyle w:val="Hyperlink"/>
            <w:rFonts w:ascii="Arial" w:hAnsi="Arial" w:cs="Arial"/>
            <w:noProof/>
            <w:sz w:val="24"/>
            <w:szCs w:val="24"/>
          </w:rPr>
          <w:t>Delivering training</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_Toc192003862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13</w:t>
        </w:r>
        <w:r w:rsidRPr="008A5945">
          <w:rPr>
            <w:rFonts w:ascii="Arial" w:hAnsi="Arial" w:cs="Arial"/>
            <w:noProof/>
            <w:webHidden/>
            <w:sz w:val="24"/>
            <w:szCs w:val="24"/>
          </w:rPr>
          <w:fldChar w:fldCharType="end"/>
        </w:r>
      </w:hyperlink>
    </w:p>
    <w:p w14:paraId="51C1E5A2" w14:textId="0FF55EC8"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63" w:history="1">
        <w:r w:rsidRPr="008A5945">
          <w:rPr>
            <w:rStyle w:val="Hyperlink"/>
            <w:rFonts w:ascii="Arial" w:hAnsi="Arial" w:cs="Arial"/>
            <w:noProof/>
            <w:sz w:val="24"/>
            <w:szCs w:val="24"/>
          </w:rPr>
          <w:t>5.1 Collaboration</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_Toc192003863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13</w:t>
        </w:r>
        <w:r w:rsidRPr="008A5945">
          <w:rPr>
            <w:rFonts w:ascii="Arial" w:hAnsi="Arial" w:cs="Arial"/>
            <w:noProof/>
            <w:webHidden/>
            <w:sz w:val="24"/>
            <w:szCs w:val="24"/>
          </w:rPr>
          <w:fldChar w:fldCharType="end"/>
        </w:r>
      </w:hyperlink>
    </w:p>
    <w:p w14:paraId="16936BEB" w14:textId="3DC5695B"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64" w:history="1">
        <w:r w:rsidRPr="008A5945">
          <w:rPr>
            <w:rStyle w:val="Hyperlink"/>
            <w:rFonts w:ascii="Arial" w:hAnsi="Arial" w:cs="Arial"/>
            <w:noProof/>
            <w:sz w:val="24"/>
            <w:szCs w:val="24"/>
          </w:rPr>
          <w:t>5.2 Using technology</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_Toc192003864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14</w:t>
        </w:r>
        <w:r w:rsidRPr="008A5945">
          <w:rPr>
            <w:rFonts w:ascii="Arial" w:hAnsi="Arial" w:cs="Arial"/>
            <w:noProof/>
            <w:webHidden/>
            <w:sz w:val="24"/>
            <w:szCs w:val="24"/>
          </w:rPr>
          <w:fldChar w:fldCharType="end"/>
        </w:r>
      </w:hyperlink>
    </w:p>
    <w:p w14:paraId="309FD7B6" w14:textId="00A67053" w:rsidR="00A30E41" w:rsidRPr="008A5945" w:rsidRDefault="00A30E41">
      <w:pPr>
        <w:pStyle w:val="TOC1"/>
        <w:tabs>
          <w:tab w:val="right" w:leader="dot" w:pos="9016"/>
        </w:tabs>
        <w:rPr>
          <w:rFonts w:ascii="Arial" w:eastAsiaTheme="minorEastAsia" w:hAnsi="Arial" w:cs="Arial"/>
          <w:noProof/>
          <w:sz w:val="24"/>
          <w:szCs w:val="24"/>
          <w:lang w:eastAsia="en-GB"/>
        </w:rPr>
      </w:pPr>
      <w:hyperlink w:anchor="_Toc192003865" w:history="1">
        <w:r w:rsidRPr="008A5945">
          <w:rPr>
            <w:rStyle w:val="Hyperlink"/>
            <w:rFonts w:ascii="Arial" w:hAnsi="Arial" w:cs="Arial"/>
            <w:noProof/>
            <w:sz w:val="24"/>
            <w:szCs w:val="24"/>
          </w:rPr>
          <w:t>Embedding the learning</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_Toc192003865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15</w:t>
        </w:r>
        <w:r w:rsidRPr="008A5945">
          <w:rPr>
            <w:rFonts w:ascii="Arial" w:hAnsi="Arial" w:cs="Arial"/>
            <w:noProof/>
            <w:webHidden/>
            <w:sz w:val="24"/>
            <w:szCs w:val="24"/>
          </w:rPr>
          <w:fldChar w:fldCharType="end"/>
        </w:r>
      </w:hyperlink>
    </w:p>
    <w:p w14:paraId="7F232393" w14:textId="5EBB5906"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66" w:history="1">
        <w:r w:rsidRPr="008A5945">
          <w:rPr>
            <w:rStyle w:val="Hyperlink"/>
            <w:rFonts w:ascii="Arial" w:hAnsi="Arial" w:cs="Arial"/>
            <w:noProof/>
            <w:sz w:val="24"/>
            <w:szCs w:val="24"/>
          </w:rPr>
          <w:t>6.1 Measuring change</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_Toc192003866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15</w:t>
        </w:r>
        <w:r w:rsidRPr="008A5945">
          <w:rPr>
            <w:rFonts w:ascii="Arial" w:hAnsi="Arial" w:cs="Arial"/>
            <w:noProof/>
            <w:webHidden/>
            <w:sz w:val="24"/>
            <w:szCs w:val="24"/>
          </w:rPr>
          <w:fldChar w:fldCharType="end"/>
        </w:r>
      </w:hyperlink>
    </w:p>
    <w:p w14:paraId="0218C308" w14:textId="1C60C0A8" w:rsidR="008A5945" w:rsidRDefault="00A30E41">
      <w:pPr>
        <w:pStyle w:val="TOC2"/>
        <w:tabs>
          <w:tab w:val="right" w:leader="dot" w:pos="9016"/>
        </w:tabs>
        <w:rPr>
          <w:rFonts w:ascii="Arial" w:hAnsi="Arial" w:cs="Arial"/>
          <w:sz w:val="24"/>
          <w:szCs w:val="24"/>
        </w:rPr>
      </w:pPr>
      <w:hyperlink w:anchor="_Toc192003867" w:history="1">
        <w:r w:rsidRPr="008A5945">
          <w:rPr>
            <w:rStyle w:val="Hyperlink"/>
            <w:rFonts w:ascii="Arial" w:hAnsi="Arial" w:cs="Arial"/>
            <w:noProof/>
            <w:sz w:val="24"/>
            <w:szCs w:val="24"/>
          </w:rPr>
          <w:t>6.2 Evaluation</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_Toc192003867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15</w:t>
        </w:r>
        <w:r w:rsidRPr="008A5945">
          <w:rPr>
            <w:rFonts w:ascii="Arial" w:hAnsi="Arial" w:cs="Arial"/>
            <w:noProof/>
            <w:webHidden/>
            <w:sz w:val="24"/>
            <w:szCs w:val="24"/>
          </w:rPr>
          <w:fldChar w:fldCharType="end"/>
        </w:r>
      </w:hyperlink>
    </w:p>
    <w:p w14:paraId="46CBC0A7" w14:textId="77777777" w:rsidR="008A5945" w:rsidRDefault="008A5945">
      <w:pPr>
        <w:rPr>
          <w:rFonts w:ascii="Arial" w:hAnsi="Arial" w:cs="Arial"/>
          <w:sz w:val="24"/>
          <w:szCs w:val="24"/>
        </w:rPr>
      </w:pPr>
      <w:r>
        <w:rPr>
          <w:rFonts w:ascii="Arial" w:hAnsi="Arial" w:cs="Arial"/>
          <w:sz w:val="24"/>
          <w:szCs w:val="24"/>
        </w:rPr>
        <w:br w:type="page"/>
      </w:r>
    </w:p>
    <w:p w14:paraId="6681CB4A" w14:textId="77777777" w:rsidR="00A30E41" w:rsidRPr="008A5945" w:rsidRDefault="00A30E41">
      <w:pPr>
        <w:pStyle w:val="TOC2"/>
        <w:tabs>
          <w:tab w:val="right" w:leader="dot" w:pos="9016"/>
        </w:tabs>
        <w:rPr>
          <w:rFonts w:ascii="Arial" w:eastAsiaTheme="minorEastAsia" w:hAnsi="Arial" w:cs="Arial"/>
          <w:noProof/>
          <w:sz w:val="24"/>
          <w:szCs w:val="24"/>
          <w:lang w:eastAsia="en-GB"/>
        </w:rPr>
      </w:pPr>
    </w:p>
    <w:p w14:paraId="0AFEAA81" w14:textId="77311139" w:rsidR="00A30E41" w:rsidRPr="008A5945" w:rsidRDefault="00A30E41">
      <w:pPr>
        <w:pStyle w:val="TOC1"/>
        <w:tabs>
          <w:tab w:val="right" w:leader="dot" w:pos="9016"/>
        </w:tabs>
        <w:rPr>
          <w:rFonts w:ascii="Arial" w:eastAsiaTheme="minorEastAsia" w:hAnsi="Arial" w:cs="Arial"/>
          <w:noProof/>
          <w:sz w:val="24"/>
          <w:szCs w:val="24"/>
          <w:lang w:eastAsia="en-GB"/>
        </w:rPr>
      </w:pPr>
      <w:hyperlink w:anchor="_Toc192003868" w:history="1">
        <w:r w:rsidRPr="008A5945">
          <w:rPr>
            <w:rStyle w:val="Hyperlink"/>
            <w:rFonts w:ascii="Arial" w:hAnsi="Arial" w:cs="Arial"/>
            <w:noProof/>
            <w:sz w:val="24"/>
            <w:szCs w:val="24"/>
          </w:rPr>
          <w:t>Appendices</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_Toc192003868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17</w:t>
        </w:r>
        <w:r w:rsidRPr="008A5945">
          <w:rPr>
            <w:rFonts w:ascii="Arial" w:hAnsi="Arial" w:cs="Arial"/>
            <w:noProof/>
            <w:webHidden/>
            <w:sz w:val="24"/>
            <w:szCs w:val="24"/>
          </w:rPr>
          <w:fldChar w:fldCharType="end"/>
        </w:r>
      </w:hyperlink>
    </w:p>
    <w:p w14:paraId="66DFCADD" w14:textId="68DF34DC"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69" w:history="1">
        <w:r w:rsidRPr="008A5945">
          <w:rPr>
            <w:rStyle w:val="Hyperlink"/>
            <w:rFonts w:ascii="Arial" w:hAnsi="Arial" w:cs="Arial"/>
            <w:noProof/>
            <w:sz w:val="24"/>
            <w:szCs w:val="24"/>
          </w:rPr>
          <w:t>Appendix A: Reflection questions for training planners</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_Toc192003869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17</w:t>
        </w:r>
        <w:r w:rsidRPr="008A5945">
          <w:rPr>
            <w:rFonts w:ascii="Arial" w:hAnsi="Arial" w:cs="Arial"/>
            <w:noProof/>
            <w:webHidden/>
            <w:sz w:val="24"/>
            <w:szCs w:val="24"/>
          </w:rPr>
          <w:fldChar w:fldCharType="end"/>
        </w:r>
      </w:hyperlink>
    </w:p>
    <w:p w14:paraId="3276735E" w14:textId="0B194EE5"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70" w:history="1">
        <w:r w:rsidRPr="008A5945">
          <w:rPr>
            <w:rStyle w:val="Hyperlink"/>
            <w:rFonts w:ascii="Arial" w:hAnsi="Arial" w:cs="Arial"/>
            <w:noProof/>
            <w:sz w:val="24"/>
            <w:szCs w:val="24"/>
          </w:rPr>
          <w:t>Appendix B: Key steps for planning training</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_Toc192003870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18</w:t>
        </w:r>
        <w:r w:rsidRPr="008A5945">
          <w:rPr>
            <w:rFonts w:ascii="Arial" w:hAnsi="Arial" w:cs="Arial"/>
            <w:noProof/>
            <w:webHidden/>
            <w:sz w:val="24"/>
            <w:szCs w:val="24"/>
          </w:rPr>
          <w:fldChar w:fldCharType="end"/>
        </w:r>
      </w:hyperlink>
    </w:p>
    <w:p w14:paraId="0534A7B5" w14:textId="65887F9E"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71" w:history="1">
        <w:r w:rsidRPr="008A5945">
          <w:rPr>
            <w:rStyle w:val="Hyperlink"/>
            <w:rFonts w:ascii="Arial" w:hAnsi="Arial" w:cs="Arial"/>
            <w:noProof/>
            <w:sz w:val="24"/>
            <w:szCs w:val="24"/>
          </w:rPr>
          <w:t>Appendix C: Planning to reach everyone</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_Toc192003871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19</w:t>
        </w:r>
        <w:r w:rsidRPr="008A5945">
          <w:rPr>
            <w:rFonts w:ascii="Arial" w:hAnsi="Arial" w:cs="Arial"/>
            <w:noProof/>
            <w:webHidden/>
            <w:sz w:val="24"/>
            <w:szCs w:val="24"/>
          </w:rPr>
          <w:fldChar w:fldCharType="end"/>
        </w:r>
      </w:hyperlink>
    </w:p>
    <w:p w14:paraId="501273F7" w14:textId="52937C29"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72" w:history="1">
        <w:r w:rsidRPr="008A5945">
          <w:rPr>
            <w:rStyle w:val="Hyperlink"/>
            <w:rFonts w:ascii="Arial" w:hAnsi="Arial" w:cs="Arial"/>
            <w:noProof/>
            <w:sz w:val="24"/>
            <w:szCs w:val="24"/>
          </w:rPr>
          <w:t>Appendix D: Project resources and how to use them in training</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_Toc192003872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20</w:t>
        </w:r>
        <w:r w:rsidRPr="008A5945">
          <w:rPr>
            <w:rFonts w:ascii="Arial" w:hAnsi="Arial" w:cs="Arial"/>
            <w:noProof/>
            <w:webHidden/>
            <w:sz w:val="24"/>
            <w:szCs w:val="24"/>
          </w:rPr>
          <w:fldChar w:fldCharType="end"/>
        </w:r>
      </w:hyperlink>
    </w:p>
    <w:p w14:paraId="6EF7A0D2" w14:textId="0303B765"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73" w:history="1">
        <w:r w:rsidRPr="008A5945">
          <w:rPr>
            <w:rStyle w:val="Hyperlink"/>
            <w:rFonts w:ascii="Arial" w:hAnsi="Arial" w:cs="Arial"/>
            <w:noProof/>
            <w:sz w:val="24"/>
            <w:szCs w:val="24"/>
          </w:rPr>
          <w:t>Appendix E: Useful resources</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_Toc192003873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23</w:t>
        </w:r>
        <w:r w:rsidRPr="008A5945">
          <w:rPr>
            <w:rFonts w:ascii="Arial" w:hAnsi="Arial" w:cs="Arial"/>
            <w:noProof/>
            <w:webHidden/>
            <w:sz w:val="24"/>
            <w:szCs w:val="24"/>
          </w:rPr>
          <w:fldChar w:fldCharType="end"/>
        </w:r>
      </w:hyperlink>
    </w:p>
    <w:p w14:paraId="2CE18D2E" w14:textId="7DAF72BF"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74" w:history="1">
        <w:r w:rsidRPr="008A5945">
          <w:rPr>
            <w:rStyle w:val="Hyperlink"/>
            <w:rFonts w:ascii="Arial" w:hAnsi="Arial" w:cs="Arial"/>
            <w:noProof/>
            <w:sz w:val="24"/>
            <w:szCs w:val="24"/>
          </w:rPr>
          <w:t>Appendix F: Collaborative training design</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_Toc192003874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24</w:t>
        </w:r>
        <w:r w:rsidRPr="008A5945">
          <w:rPr>
            <w:rFonts w:ascii="Arial" w:hAnsi="Arial" w:cs="Arial"/>
            <w:noProof/>
            <w:webHidden/>
            <w:sz w:val="24"/>
            <w:szCs w:val="24"/>
          </w:rPr>
          <w:fldChar w:fldCharType="end"/>
        </w:r>
      </w:hyperlink>
    </w:p>
    <w:p w14:paraId="63F1DEF9" w14:textId="398BF011" w:rsidR="00A30E41" w:rsidRPr="008A5945" w:rsidRDefault="00A30E41">
      <w:pPr>
        <w:pStyle w:val="TOC2"/>
        <w:tabs>
          <w:tab w:val="right" w:leader="dot" w:pos="9016"/>
        </w:tabs>
        <w:rPr>
          <w:rFonts w:ascii="Arial" w:eastAsiaTheme="minorEastAsia" w:hAnsi="Arial" w:cs="Arial"/>
          <w:noProof/>
          <w:sz w:val="24"/>
          <w:szCs w:val="24"/>
          <w:lang w:eastAsia="en-GB"/>
        </w:rPr>
      </w:pPr>
      <w:hyperlink w:anchor="_Toc192003875" w:history="1">
        <w:r w:rsidRPr="008A5945">
          <w:rPr>
            <w:rStyle w:val="Hyperlink"/>
            <w:rFonts w:ascii="Arial" w:hAnsi="Arial" w:cs="Arial"/>
            <w:noProof/>
            <w:sz w:val="24"/>
            <w:szCs w:val="24"/>
          </w:rPr>
          <w:t>Appendix G: Sample evaluation</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_Toc192003875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25</w:t>
        </w:r>
        <w:r w:rsidRPr="008A5945">
          <w:rPr>
            <w:rFonts w:ascii="Arial" w:hAnsi="Arial" w:cs="Arial"/>
            <w:noProof/>
            <w:webHidden/>
            <w:sz w:val="24"/>
            <w:szCs w:val="24"/>
          </w:rPr>
          <w:fldChar w:fldCharType="end"/>
        </w:r>
      </w:hyperlink>
    </w:p>
    <w:p w14:paraId="5103D850" w14:textId="65CBA02A" w:rsidR="00A30E41" w:rsidRPr="008A5945" w:rsidRDefault="00A30E41">
      <w:pPr>
        <w:pStyle w:val="TOC1"/>
        <w:tabs>
          <w:tab w:val="right" w:leader="dot" w:pos="9016"/>
        </w:tabs>
        <w:rPr>
          <w:rFonts w:ascii="Arial" w:eastAsiaTheme="minorEastAsia" w:hAnsi="Arial" w:cs="Arial"/>
          <w:noProof/>
          <w:sz w:val="24"/>
          <w:szCs w:val="24"/>
          <w:lang w:eastAsia="en-GB"/>
        </w:rPr>
      </w:pPr>
      <w:hyperlink w:anchor="_Toc192003876" w:history="1">
        <w:r w:rsidRPr="008A5945">
          <w:rPr>
            <w:rStyle w:val="Hyperlink"/>
            <w:rFonts w:ascii="Arial" w:hAnsi="Arial" w:cs="Arial"/>
            <w:noProof/>
            <w:sz w:val="24"/>
            <w:szCs w:val="24"/>
          </w:rPr>
          <w:t>References</w:t>
        </w:r>
        <w:r w:rsidRPr="008A5945">
          <w:rPr>
            <w:rFonts w:ascii="Arial" w:hAnsi="Arial" w:cs="Arial"/>
            <w:noProof/>
            <w:webHidden/>
            <w:sz w:val="24"/>
            <w:szCs w:val="24"/>
          </w:rPr>
          <w:tab/>
        </w:r>
        <w:r w:rsidRPr="008A5945">
          <w:rPr>
            <w:rFonts w:ascii="Arial" w:hAnsi="Arial" w:cs="Arial"/>
            <w:noProof/>
            <w:webHidden/>
            <w:sz w:val="24"/>
            <w:szCs w:val="24"/>
          </w:rPr>
          <w:fldChar w:fldCharType="begin"/>
        </w:r>
        <w:r w:rsidRPr="008A5945">
          <w:rPr>
            <w:rFonts w:ascii="Arial" w:hAnsi="Arial" w:cs="Arial"/>
            <w:noProof/>
            <w:webHidden/>
            <w:sz w:val="24"/>
            <w:szCs w:val="24"/>
          </w:rPr>
          <w:instrText xml:space="preserve"> PAGEREF _Toc192003876 \h </w:instrText>
        </w:r>
        <w:r w:rsidRPr="008A5945">
          <w:rPr>
            <w:rFonts w:ascii="Arial" w:hAnsi="Arial" w:cs="Arial"/>
            <w:noProof/>
            <w:webHidden/>
            <w:sz w:val="24"/>
            <w:szCs w:val="24"/>
          </w:rPr>
        </w:r>
        <w:r w:rsidRPr="008A5945">
          <w:rPr>
            <w:rFonts w:ascii="Arial" w:hAnsi="Arial" w:cs="Arial"/>
            <w:noProof/>
            <w:webHidden/>
            <w:sz w:val="24"/>
            <w:szCs w:val="24"/>
          </w:rPr>
          <w:fldChar w:fldCharType="separate"/>
        </w:r>
        <w:r w:rsidRPr="008A5945">
          <w:rPr>
            <w:rFonts w:ascii="Arial" w:hAnsi="Arial" w:cs="Arial"/>
            <w:noProof/>
            <w:webHidden/>
            <w:sz w:val="24"/>
            <w:szCs w:val="24"/>
          </w:rPr>
          <w:t>27</w:t>
        </w:r>
        <w:r w:rsidRPr="008A5945">
          <w:rPr>
            <w:rFonts w:ascii="Arial" w:hAnsi="Arial" w:cs="Arial"/>
            <w:noProof/>
            <w:webHidden/>
            <w:sz w:val="24"/>
            <w:szCs w:val="24"/>
          </w:rPr>
          <w:fldChar w:fldCharType="end"/>
        </w:r>
      </w:hyperlink>
    </w:p>
    <w:p w14:paraId="5833000A" w14:textId="77777777" w:rsidR="008A5945" w:rsidRDefault="00A30E41" w:rsidP="00914B34">
      <w:pPr>
        <w:pStyle w:val="Heading2"/>
      </w:pPr>
      <w:r>
        <w:fldChar w:fldCharType="end"/>
      </w:r>
      <w:bookmarkStart w:id="6" w:name="_About_the_Training"/>
      <w:bookmarkStart w:id="7" w:name="_Ref170114722"/>
      <w:bookmarkStart w:id="8" w:name="_Toc192000428"/>
      <w:bookmarkStart w:id="9" w:name="_Toc192003674"/>
      <w:bookmarkStart w:id="10" w:name="_Toc192003769"/>
      <w:bookmarkStart w:id="11" w:name="_Toc192003847"/>
      <w:bookmarkEnd w:id="6"/>
    </w:p>
    <w:p w14:paraId="76EF9020" w14:textId="77777777" w:rsidR="008A5945" w:rsidRDefault="008A5945">
      <w:pPr>
        <w:rPr>
          <w:rFonts w:ascii="Arial" w:eastAsiaTheme="majorEastAsia" w:hAnsi="Arial" w:cs="Arial"/>
          <w:b/>
          <w:bCs/>
          <w:sz w:val="28"/>
          <w:szCs w:val="28"/>
        </w:rPr>
      </w:pPr>
      <w:r>
        <w:br w:type="page"/>
      </w:r>
    </w:p>
    <w:p w14:paraId="24D7051A" w14:textId="37955520" w:rsidR="00882DB6" w:rsidRPr="00914B34" w:rsidRDefault="004013DB" w:rsidP="00914B34">
      <w:pPr>
        <w:pStyle w:val="Heading2"/>
      </w:pPr>
      <w:r w:rsidRPr="00914B34">
        <w:lastRenderedPageBreak/>
        <w:t>About the</w:t>
      </w:r>
      <w:r w:rsidR="00A83238" w:rsidRPr="00914B34">
        <w:t xml:space="preserve"> </w:t>
      </w:r>
      <w:r w:rsidRPr="00914B34">
        <w:t>Training Plan</w:t>
      </w:r>
      <w:bookmarkEnd w:id="7"/>
      <w:bookmarkEnd w:id="8"/>
      <w:bookmarkEnd w:id="9"/>
      <w:bookmarkEnd w:id="10"/>
      <w:bookmarkEnd w:id="11"/>
    </w:p>
    <w:p w14:paraId="23500369" w14:textId="4E59B76F" w:rsidR="004013DB" w:rsidRPr="00914B34" w:rsidRDefault="00882DB6" w:rsidP="00914B34">
      <w:pPr>
        <w:pStyle w:val="Heading3"/>
      </w:pPr>
      <w:bookmarkStart w:id="12" w:name="_1.1_The_purpose"/>
      <w:bookmarkStart w:id="13" w:name="_Toc192000429"/>
      <w:bookmarkStart w:id="14" w:name="_Toc192003675"/>
      <w:bookmarkStart w:id="15" w:name="_Toc192003770"/>
      <w:bookmarkStart w:id="16" w:name="_Toc192003848"/>
      <w:bookmarkEnd w:id="12"/>
      <w:r w:rsidRPr="00914B34">
        <w:t>1</w:t>
      </w:r>
      <w:bookmarkStart w:id="17" w:name="_Ref170114728"/>
      <w:r w:rsidRPr="00914B34">
        <w:t>.1 T</w:t>
      </w:r>
      <w:r w:rsidR="004013DB" w:rsidRPr="00914B34">
        <w:t>he purpose</w:t>
      </w:r>
      <w:bookmarkEnd w:id="13"/>
      <w:bookmarkEnd w:id="14"/>
      <w:bookmarkEnd w:id="15"/>
      <w:bookmarkEnd w:id="16"/>
      <w:bookmarkEnd w:id="17"/>
    </w:p>
    <w:p w14:paraId="41A7D4F1" w14:textId="065EA3CA" w:rsidR="004013DB" w:rsidRPr="00BF4AC3" w:rsidRDefault="004013DB" w:rsidP="00974D3B">
      <w:pPr>
        <w:spacing w:line="240" w:lineRule="auto"/>
        <w:rPr>
          <w:rFonts w:ascii="Arial" w:hAnsi="Arial" w:cs="Arial"/>
          <w:sz w:val="24"/>
          <w:szCs w:val="24"/>
        </w:rPr>
      </w:pPr>
      <w:r w:rsidRPr="00BF4AC3">
        <w:rPr>
          <w:rFonts w:ascii="Arial" w:hAnsi="Arial" w:cs="Arial"/>
          <w:b/>
          <w:bCs/>
          <w:sz w:val="24"/>
          <w:szCs w:val="24"/>
        </w:rPr>
        <w:t>“I don’t think adults need to know all the individual</w:t>
      </w:r>
      <w:r w:rsidR="00882DB6" w:rsidRPr="00BF4AC3">
        <w:rPr>
          <w:rFonts w:ascii="Arial" w:hAnsi="Arial" w:cs="Arial"/>
          <w:b/>
          <w:bCs/>
          <w:sz w:val="24"/>
          <w:szCs w:val="24"/>
        </w:rPr>
        <w:t xml:space="preserve"> </w:t>
      </w:r>
      <w:r w:rsidRPr="00BF4AC3">
        <w:rPr>
          <w:rFonts w:ascii="Arial" w:hAnsi="Arial" w:cs="Arial"/>
          <w:b/>
          <w:bCs/>
          <w:sz w:val="24"/>
          <w:szCs w:val="24"/>
        </w:rPr>
        <w:t>children’s rights, but how to respect the child is the key.”</w:t>
      </w:r>
      <w:r w:rsidR="00882DB6" w:rsidRPr="00BF4AC3">
        <w:rPr>
          <w:rFonts w:ascii="Arial" w:hAnsi="Arial" w:cs="Arial"/>
          <w:sz w:val="24"/>
          <w:szCs w:val="24"/>
        </w:rPr>
        <w:t xml:space="preserve"> </w:t>
      </w:r>
      <w:hyperlink r:id="rId12" w:history="1">
        <w:r w:rsidRPr="00BF4AC3">
          <w:rPr>
            <w:rStyle w:val="Hyperlink"/>
            <w:rFonts w:ascii="Arial" w:hAnsi="Arial" w:cs="Arial"/>
            <w:sz w:val="24"/>
            <w:szCs w:val="24"/>
          </w:rPr>
          <w:t>Children and Families Panel (1)</w:t>
        </w:r>
      </w:hyperlink>
      <w:r w:rsidRPr="00BF4AC3">
        <w:rPr>
          <w:rFonts w:ascii="Arial" w:hAnsi="Arial" w:cs="Arial"/>
          <w:sz w:val="24"/>
          <w:szCs w:val="24"/>
        </w:rPr>
        <w:t xml:space="preserve"> member</w:t>
      </w:r>
    </w:p>
    <w:p w14:paraId="0AA3E16F" w14:textId="1D341FA5" w:rsidR="00882DB6" w:rsidRPr="00BF4AC3" w:rsidRDefault="004013DB" w:rsidP="00974D3B">
      <w:pPr>
        <w:pStyle w:val="Pa0"/>
        <w:spacing w:after="160" w:line="240" w:lineRule="auto"/>
        <w:rPr>
          <w:rFonts w:ascii="Arial" w:hAnsi="Arial" w:cs="Arial"/>
          <w:color w:val="403F41"/>
        </w:rPr>
      </w:pPr>
      <w:r w:rsidRPr="00BF4AC3">
        <w:rPr>
          <w:rFonts w:ascii="Arial" w:hAnsi="Arial" w:cs="Arial"/>
        </w:rPr>
        <w:t xml:space="preserve">The Training Plan is designed to help workforce development leads to create training and learning activities for their organisation about using a children’s human rights approach. It accompanies the </w:t>
      </w:r>
      <w:hyperlink r:id="rId13" w:history="1">
        <w:r w:rsidRPr="002312DD">
          <w:rPr>
            <w:rStyle w:val="Hyperlink"/>
            <w:rFonts w:ascii="Arial" w:hAnsi="Arial" w:cs="Arial"/>
          </w:rPr>
          <w:t>Children’s Rights Skills and Knowledge Framework (2).</w:t>
        </w:r>
      </w:hyperlink>
      <w:r w:rsidRPr="00BF4AC3">
        <w:rPr>
          <w:rFonts w:ascii="Arial" w:hAnsi="Arial" w:cs="Arial"/>
          <w:color w:val="403F41"/>
        </w:rPr>
        <w:t xml:space="preserve"> </w:t>
      </w:r>
    </w:p>
    <w:p w14:paraId="06AFEED9" w14:textId="026E5468" w:rsidR="00882DB6" w:rsidRPr="00BF4AC3" w:rsidRDefault="004013DB" w:rsidP="00974D3B">
      <w:pPr>
        <w:pStyle w:val="Pa0"/>
        <w:spacing w:after="160" w:line="240" w:lineRule="auto"/>
        <w:rPr>
          <w:rFonts w:ascii="Arial" w:hAnsi="Arial" w:cs="Arial"/>
        </w:rPr>
      </w:pPr>
      <w:r w:rsidRPr="00BF4AC3">
        <w:rPr>
          <w:rFonts w:ascii="Arial" w:hAnsi="Arial" w:cs="Arial"/>
        </w:rPr>
        <w:t xml:space="preserve">Workforce training and learning can bring a children’s human rights approach alive by being playful and fun. The Training Plan will support trainers to help workers understand and apply a children’s human rights approach at the three levels of the Framework: Informed, Skilled, and Enhanced. </w:t>
      </w:r>
    </w:p>
    <w:p w14:paraId="63A6CBDE" w14:textId="4978FC23" w:rsidR="009579D8" w:rsidRPr="00BF4AC3" w:rsidRDefault="004013DB" w:rsidP="00974D3B">
      <w:pPr>
        <w:pStyle w:val="Pa0"/>
        <w:spacing w:after="160" w:line="240" w:lineRule="auto"/>
        <w:rPr>
          <w:rFonts w:ascii="Arial" w:hAnsi="Arial" w:cs="Arial"/>
        </w:rPr>
      </w:pPr>
      <w:r w:rsidRPr="00BF4AC3">
        <w:rPr>
          <w:rFonts w:ascii="Arial" w:hAnsi="Arial" w:cs="Arial"/>
        </w:rPr>
        <w:t xml:space="preserve">The Training Plan was funded by the Scottish Government. It was created by JRS Knowhow, </w:t>
      </w:r>
      <w:proofErr w:type="spellStart"/>
      <w:r w:rsidRPr="00BF4AC3">
        <w:rPr>
          <w:rFonts w:ascii="Arial" w:hAnsi="Arial" w:cs="Arial"/>
        </w:rPr>
        <w:t>JustRight</w:t>
      </w:r>
      <w:proofErr w:type="spellEnd"/>
      <w:r w:rsidRPr="00BF4AC3">
        <w:rPr>
          <w:rFonts w:ascii="Arial" w:hAnsi="Arial" w:cs="Arial"/>
        </w:rPr>
        <w:t xml:space="preserve"> Scotland, </w:t>
      </w:r>
      <w:proofErr w:type="gramStart"/>
      <w:r w:rsidRPr="00BF4AC3">
        <w:rPr>
          <w:rFonts w:ascii="Arial" w:hAnsi="Arial" w:cs="Arial"/>
        </w:rPr>
        <w:t>Together</w:t>
      </w:r>
      <w:proofErr w:type="gramEnd"/>
      <w:r w:rsidRPr="00BF4AC3">
        <w:rPr>
          <w:rFonts w:ascii="Arial" w:hAnsi="Arial" w:cs="Arial"/>
        </w:rPr>
        <w:t xml:space="preserve"> (Scottish Alliance for Children’s Rights), Children’s Parliament, and the Observatory on Human Rights of Children in Wales. The</w:t>
      </w:r>
      <w:r w:rsidRPr="00BF4AC3">
        <w:rPr>
          <w:rFonts w:ascii="Arial" w:hAnsi="Arial" w:cs="Arial"/>
          <w:color w:val="403F41"/>
        </w:rPr>
        <w:t xml:space="preserve"> </w:t>
      </w:r>
      <w:hyperlink r:id="rId14">
        <w:r w:rsidR="2CDC64C8" w:rsidRPr="4819681B">
          <w:rPr>
            <w:rStyle w:val="Hyperlink"/>
            <w:rFonts w:ascii="Arial" w:hAnsi="Arial" w:cs="Arial"/>
          </w:rPr>
          <w:t>design approach (3)</w:t>
        </w:r>
      </w:hyperlink>
      <w:r w:rsidR="4FC3F14A" w:rsidRPr="4819681B">
        <w:rPr>
          <w:rStyle w:val="A3"/>
          <w:rFonts w:ascii="Arial" w:hAnsi="Arial" w:cs="Arial"/>
          <w:u w:val="none"/>
        </w:rPr>
        <w:t xml:space="preserve"> </w:t>
      </w:r>
      <w:r w:rsidR="2CDC64C8" w:rsidRPr="4819681B">
        <w:rPr>
          <w:rFonts w:ascii="Arial" w:hAnsi="Arial" w:cs="Arial"/>
        </w:rPr>
        <w:t xml:space="preserve">was highly collaborative. </w:t>
      </w:r>
      <w:r w:rsidRPr="00BF4AC3">
        <w:rPr>
          <w:rFonts w:ascii="Arial" w:hAnsi="Arial" w:cs="Arial"/>
        </w:rPr>
        <w:t xml:space="preserve">The project team worked with a Professional Panel and a Children and Families Panel, alongside a group of trainers and wider engaged stakeholders. </w:t>
      </w:r>
    </w:p>
    <w:p w14:paraId="3B4F5333" w14:textId="28804074" w:rsidR="004013DB" w:rsidRPr="00BF4AC3" w:rsidRDefault="004013DB" w:rsidP="00974D3B">
      <w:pPr>
        <w:spacing w:line="240" w:lineRule="auto"/>
        <w:rPr>
          <w:rFonts w:ascii="Arial" w:hAnsi="Arial" w:cs="Arial"/>
          <w:color w:val="403F41"/>
          <w:sz w:val="24"/>
          <w:szCs w:val="24"/>
        </w:rPr>
      </w:pPr>
      <w:r w:rsidRPr="00BF4AC3">
        <w:rPr>
          <w:rFonts w:ascii="Arial" w:hAnsi="Arial" w:cs="Arial"/>
          <w:sz w:val="24"/>
          <w:szCs w:val="24"/>
        </w:rPr>
        <w:t xml:space="preserve">The Training Plan has sections for planning, designing, delivering and evaluating training. It will be relevant for generalists, including those new to children’s rights, as well as children’s rights specialists, so it includes a variety of materials from an introduction to the </w:t>
      </w:r>
      <w:hyperlink r:id="rId15" w:history="1">
        <w:r w:rsidRPr="00BF4AC3">
          <w:rPr>
            <w:rStyle w:val="Hyperlink"/>
            <w:rFonts w:ascii="Arial" w:hAnsi="Arial" w:cs="Arial"/>
            <w:sz w:val="24"/>
            <w:szCs w:val="24"/>
          </w:rPr>
          <w:t>United Nations Convention on the Rights of the Child (UNCRC) (4),</w:t>
        </w:r>
      </w:hyperlink>
      <w:r w:rsidRPr="00BF4AC3">
        <w:rPr>
          <w:rFonts w:ascii="Arial" w:hAnsi="Arial" w:cs="Arial"/>
          <w:color w:val="403F41"/>
          <w:sz w:val="24"/>
          <w:szCs w:val="24"/>
        </w:rPr>
        <w:t xml:space="preserve"> </w:t>
      </w:r>
      <w:r w:rsidRPr="00BF4AC3">
        <w:rPr>
          <w:rFonts w:ascii="Arial" w:hAnsi="Arial" w:cs="Arial"/>
          <w:sz w:val="24"/>
          <w:szCs w:val="24"/>
        </w:rPr>
        <w:t>to a series of questions to help training commissioners and trainers reflect on how they can develop and improve their approach.</w:t>
      </w:r>
    </w:p>
    <w:p w14:paraId="5525C1AB" w14:textId="01831382" w:rsidR="009579D8" w:rsidRPr="00BF4AC3" w:rsidRDefault="004013DB" w:rsidP="00974D3B">
      <w:pPr>
        <w:pStyle w:val="Pa0"/>
        <w:spacing w:after="160" w:line="240" w:lineRule="auto"/>
        <w:rPr>
          <w:rFonts w:ascii="Arial" w:hAnsi="Arial" w:cs="Arial"/>
        </w:rPr>
      </w:pPr>
      <w:r w:rsidRPr="00BF4AC3">
        <w:rPr>
          <w:rFonts w:ascii="Arial" w:hAnsi="Arial" w:cs="Arial"/>
        </w:rPr>
        <w:t xml:space="preserve">The purpose of this Training Plan is to enable all public authorities and those carrying out public functions to effectively develop and sustain a workforce that respects, fulfils and protects children’s rights. It is designed to support the implementation of the </w:t>
      </w:r>
      <w:hyperlink r:id="rId16" w:history="1">
        <w:r w:rsidRPr="00BF4AC3">
          <w:rPr>
            <w:rStyle w:val="Hyperlink"/>
            <w:rFonts w:ascii="Arial" w:hAnsi="Arial" w:cs="Arial"/>
          </w:rPr>
          <w:t>Children’s Rights Skills and Knowledge Framework</w:t>
        </w:r>
      </w:hyperlink>
      <w:r w:rsidRPr="00BF4AC3">
        <w:rPr>
          <w:rStyle w:val="A3"/>
          <w:rFonts w:ascii="Arial" w:hAnsi="Arial" w:cs="Arial"/>
        </w:rPr>
        <w:t xml:space="preserve"> </w:t>
      </w:r>
      <w:r w:rsidRPr="00BF4AC3">
        <w:rPr>
          <w:rFonts w:ascii="Arial" w:hAnsi="Arial" w:cs="Arial"/>
        </w:rPr>
        <w:t xml:space="preserve">throughout Scotland. The aim is to support Scotland’s public authority workforce in the important role they play in ensuring that children and young people experience their rights </w:t>
      </w:r>
      <w:proofErr w:type="gramStart"/>
      <w:r w:rsidRPr="00BF4AC3">
        <w:rPr>
          <w:rFonts w:ascii="Arial" w:hAnsi="Arial" w:cs="Arial"/>
        </w:rPr>
        <w:t>all of</w:t>
      </w:r>
      <w:proofErr w:type="gramEnd"/>
      <w:r w:rsidRPr="00BF4AC3">
        <w:rPr>
          <w:rFonts w:ascii="Arial" w:hAnsi="Arial" w:cs="Arial"/>
        </w:rPr>
        <w:t xml:space="preserve"> the time. </w:t>
      </w:r>
    </w:p>
    <w:p w14:paraId="67432D09" w14:textId="4B3F8789" w:rsidR="009579D8" w:rsidRPr="00BF4AC3" w:rsidRDefault="004013DB" w:rsidP="00974D3B">
      <w:pPr>
        <w:pStyle w:val="Pa0"/>
        <w:spacing w:after="160" w:line="240" w:lineRule="auto"/>
        <w:rPr>
          <w:rFonts w:ascii="Arial" w:hAnsi="Arial" w:cs="Arial"/>
        </w:rPr>
      </w:pPr>
      <w:r w:rsidRPr="00BF4AC3">
        <w:rPr>
          <w:rFonts w:ascii="Arial" w:hAnsi="Arial" w:cs="Arial"/>
        </w:rPr>
        <w:t xml:space="preserve">The Training Plan will explain how the five children’s rights principles of embedding, equality and non-discrimination, empowerment, participation, and accountability can be made practical for the workforce across Scotland. Skills and knowledge building will be more effective when the UNCRC and a children’s human rights approach are mainstreamed and woven into existing training. </w:t>
      </w:r>
    </w:p>
    <w:p w14:paraId="3D49ED3E" w14:textId="77777777" w:rsidR="00974D3B" w:rsidRPr="00BF4AC3" w:rsidRDefault="00974D3B" w:rsidP="00974D3B">
      <w:pPr>
        <w:pStyle w:val="Default"/>
        <w:rPr>
          <w:rFonts w:ascii="Arial" w:hAnsi="Arial" w:cs="Arial"/>
        </w:rPr>
      </w:pPr>
    </w:p>
    <w:p w14:paraId="160BDB61" w14:textId="75DC5996" w:rsidR="004013DB" w:rsidRDefault="004013DB" w:rsidP="00974D3B">
      <w:pPr>
        <w:pStyle w:val="Pa0"/>
        <w:spacing w:after="160" w:line="240" w:lineRule="auto"/>
        <w:rPr>
          <w:rFonts w:ascii="Arial" w:hAnsi="Arial" w:cs="Arial"/>
        </w:rPr>
      </w:pPr>
      <w:r w:rsidRPr="00BF4AC3">
        <w:rPr>
          <w:rFonts w:ascii="Arial" w:hAnsi="Arial" w:cs="Arial"/>
          <w:b/>
          <w:bCs/>
        </w:rPr>
        <w:t xml:space="preserve">“Rights have underpinned a lot of what is already out there, so there is no need to panic. It can feel overwhelming, like a new thing to learn and prioritise, but if they work with young people, it is what they should already be doing.” </w:t>
      </w:r>
      <w:hyperlink r:id="rId17" w:history="1">
        <w:r w:rsidRPr="002312DD">
          <w:rPr>
            <w:rStyle w:val="Hyperlink"/>
            <w:rFonts w:ascii="Arial" w:hAnsi="Arial" w:cs="Arial"/>
          </w:rPr>
          <w:t>Professional Panel (5)</w:t>
        </w:r>
      </w:hyperlink>
      <w:r w:rsidRPr="00BF4AC3">
        <w:rPr>
          <w:rStyle w:val="A3"/>
          <w:rFonts w:ascii="Arial" w:hAnsi="Arial" w:cs="Arial"/>
        </w:rPr>
        <w:t xml:space="preserve"> </w:t>
      </w:r>
      <w:r w:rsidRPr="00BF4AC3">
        <w:rPr>
          <w:rFonts w:ascii="Arial" w:hAnsi="Arial" w:cs="Arial"/>
        </w:rPr>
        <w:t>member</w:t>
      </w:r>
    </w:p>
    <w:p w14:paraId="09635AE7" w14:textId="77777777" w:rsidR="00D770AA" w:rsidRPr="00D770AA" w:rsidRDefault="00D770AA" w:rsidP="00D770AA">
      <w:pPr>
        <w:pStyle w:val="Default"/>
      </w:pPr>
    </w:p>
    <w:p w14:paraId="700CDA0E" w14:textId="6E7E2E35" w:rsidR="004013DB" w:rsidRPr="00BF4AC3" w:rsidRDefault="00B04A30" w:rsidP="000E5061">
      <w:pPr>
        <w:pStyle w:val="Heading3"/>
      </w:pPr>
      <w:bookmarkStart w:id="18" w:name="_Ref170114734"/>
      <w:bookmarkStart w:id="19" w:name="_Toc192000430"/>
      <w:bookmarkStart w:id="20" w:name="_Toc192003676"/>
      <w:bookmarkStart w:id="21" w:name="_Toc192003771"/>
      <w:bookmarkStart w:id="22" w:name="_Toc192003849"/>
      <w:r w:rsidRPr="00BF4AC3">
        <w:lastRenderedPageBreak/>
        <w:t>1.2 T</w:t>
      </w:r>
      <w:r w:rsidR="004013DB" w:rsidRPr="00BF4AC3">
        <w:t>he audience</w:t>
      </w:r>
      <w:bookmarkEnd w:id="18"/>
      <w:bookmarkEnd w:id="19"/>
      <w:bookmarkEnd w:id="20"/>
      <w:bookmarkEnd w:id="21"/>
      <w:bookmarkEnd w:id="22"/>
    </w:p>
    <w:p w14:paraId="381634D0" w14:textId="77777777" w:rsidR="004013DB" w:rsidRPr="00BF4AC3" w:rsidRDefault="004013DB" w:rsidP="00974D3B">
      <w:pPr>
        <w:pStyle w:val="Pa0"/>
        <w:spacing w:after="160" w:line="240" w:lineRule="auto"/>
        <w:rPr>
          <w:rFonts w:ascii="Arial" w:hAnsi="Arial" w:cs="Arial"/>
        </w:rPr>
      </w:pPr>
      <w:r w:rsidRPr="00BF4AC3">
        <w:rPr>
          <w:rFonts w:ascii="Arial" w:hAnsi="Arial" w:cs="Arial"/>
        </w:rPr>
        <w:t xml:space="preserve">The Training Plan is designed primarily for people with workforce learning and development responsibilities and people who organise or deliver training for their workforce. It will also be useful for people evaluating training. It can be adapted and used in sector-specific training programmes. </w:t>
      </w:r>
    </w:p>
    <w:p w14:paraId="6CCB71A2" w14:textId="52C184D9" w:rsidR="003520E3" w:rsidRPr="00BF4AC3" w:rsidRDefault="004013DB" w:rsidP="00974D3B">
      <w:pPr>
        <w:pStyle w:val="Pa0"/>
        <w:spacing w:after="160" w:line="240" w:lineRule="auto"/>
        <w:rPr>
          <w:rFonts w:ascii="Arial" w:hAnsi="Arial" w:cs="Arial"/>
        </w:rPr>
      </w:pPr>
      <w:r w:rsidRPr="00BF4AC3">
        <w:rPr>
          <w:rFonts w:ascii="Arial" w:hAnsi="Arial" w:cs="Arial"/>
        </w:rPr>
        <w:t xml:space="preserve">Training on children’s rights and a children’s human rights approach will be useful for all public authorities and those carrying out public functions as the duties of the </w:t>
      </w:r>
      <w:hyperlink r:id="rId18" w:history="1">
        <w:r w:rsidRPr="00BF4AC3">
          <w:rPr>
            <w:rStyle w:val="Hyperlink"/>
            <w:rFonts w:ascii="Arial" w:hAnsi="Arial" w:cs="Arial"/>
          </w:rPr>
          <w:t>UNCRC (Incorporation) (Scotland) Act 2024 (6)</w:t>
        </w:r>
      </w:hyperlink>
      <w:r w:rsidRPr="00BF4AC3">
        <w:rPr>
          <w:rStyle w:val="A3"/>
          <w:rFonts w:ascii="Arial" w:hAnsi="Arial" w:cs="Arial"/>
        </w:rPr>
        <w:t xml:space="preserve"> </w:t>
      </w:r>
      <w:r w:rsidRPr="00BF4AC3">
        <w:rPr>
          <w:rFonts w:ascii="Arial" w:hAnsi="Arial" w:cs="Arial"/>
        </w:rPr>
        <w:t xml:space="preserve">apply to them specifically. </w:t>
      </w:r>
    </w:p>
    <w:p w14:paraId="2B44E59A" w14:textId="18B1EADF" w:rsidR="003520E3" w:rsidRPr="00BF4AC3" w:rsidRDefault="004013DB" w:rsidP="00974D3B">
      <w:pPr>
        <w:pStyle w:val="Pa0"/>
        <w:spacing w:after="160" w:line="240" w:lineRule="auto"/>
        <w:rPr>
          <w:rFonts w:ascii="Arial" w:hAnsi="Arial" w:cs="Arial"/>
        </w:rPr>
      </w:pPr>
      <w:r w:rsidRPr="00BF4AC3">
        <w:rPr>
          <w:rFonts w:ascii="Arial" w:hAnsi="Arial" w:cs="Arial"/>
        </w:rPr>
        <w:t>Public authorities are wide ranging and include the Scottish Government, local authorities, and inspectorates. Those carrying out public functions would include organisations commissioned by public authorities to undertake work that will impact on children and young people. Throughout the Framework and Training Plan, people involved in public service delivery in Scotland are referred to as the ‘workforce’ or workers. The word ‘learners’ is used interchangeably in this document for ‘</w:t>
      </w:r>
      <w:proofErr w:type="gramStart"/>
      <w:r w:rsidRPr="00BF4AC3">
        <w:rPr>
          <w:rFonts w:ascii="Arial" w:hAnsi="Arial" w:cs="Arial"/>
        </w:rPr>
        <w:t>workers’</w:t>
      </w:r>
      <w:proofErr w:type="gramEnd"/>
      <w:r w:rsidRPr="00BF4AC3">
        <w:rPr>
          <w:rFonts w:ascii="Arial" w:hAnsi="Arial" w:cs="Arial"/>
        </w:rPr>
        <w:t xml:space="preserve">. </w:t>
      </w:r>
    </w:p>
    <w:p w14:paraId="2368DA00" w14:textId="0AB0BB51" w:rsidR="004013DB" w:rsidRDefault="004013DB" w:rsidP="00974D3B">
      <w:pPr>
        <w:spacing w:line="240" w:lineRule="auto"/>
        <w:rPr>
          <w:rFonts w:ascii="Arial" w:hAnsi="Arial" w:cs="Arial"/>
          <w:sz w:val="24"/>
          <w:szCs w:val="24"/>
        </w:rPr>
      </w:pPr>
      <w:r w:rsidRPr="00BF4AC3">
        <w:rPr>
          <w:rFonts w:ascii="Arial" w:hAnsi="Arial" w:cs="Arial"/>
          <w:b/>
          <w:bCs/>
          <w:sz w:val="24"/>
          <w:szCs w:val="24"/>
        </w:rPr>
        <w:t xml:space="preserve">Reflection question: </w:t>
      </w:r>
      <w:r w:rsidRPr="00BF4AC3">
        <w:rPr>
          <w:rFonts w:ascii="Arial" w:hAnsi="Arial" w:cs="Arial"/>
          <w:sz w:val="24"/>
          <w:szCs w:val="24"/>
        </w:rPr>
        <w:t>Who needs to be involved in creating children’s rights training in your organisation?</w:t>
      </w:r>
    </w:p>
    <w:p w14:paraId="06703A40" w14:textId="77777777" w:rsidR="00D770AA" w:rsidRPr="00BF4AC3" w:rsidRDefault="00D770AA" w:rsidP="00974D3B">
      <w:pPr>
        <w:spacing w:line="240" w:lineRule="auto"/>
        <w:rPr>
          <w:rFonts w:ascii="Arial" w:hAnsi="Arial" w:cs="Arial"/>
          <w:sz w:val="24"/>
          <w:szCs w:val="24"/>
        </w:rPr>
      </w:pPr>
    </w:p>
    <w:p w14:paraId="6E2168D3" w14:textId="796F4018" w:rsidR="004013DB" w:rsidRPr="00D770AA" w:rsidRDefault="003520E3" w:rsidP="4819681B">
      <w:pPr>
        <w:pStyle w:val="Heading3"/>
        <w:keepNext w:val="0"/>
        <w:keepLines w:val="0"/>
        <w:rPr>
          <w:rStyle w:val="A7"/>
          <w:rFonts w:cs="Arial"/>
          <w:color w:val="auto"/>
          <w:sz w:val="24"/>
          <w:szCs w:val="24"/>
        </w:rPr>
      </w:pPr>
      <w:bookmarkStart w:id="23" w:name="_Ref170114757"/>
      <w:bookmarkStart w:id="24" w:name="_Toc192000431"/>
      <w:bookmarkStart w:id="25" w:name="_Toc192003677"/>
      <w:bookmarkStart w:id="26" w:name="_Toc192003772"/>
      <w:bookmarkStart w:id="27" w:name="_Toc192003850"/>
      <w:r>
        <w:t>1.3 L</w:t>
      </w:r>
      <w:r w:rsidR="004013DB">
        <w:t>evels of skills and knowledge</w:t>
      </w:r>
      <w:bookmarkEnd w:id="23"/>
      <w:bookmarkEnd w:id="24"/>
      <w:bookmarkEnd w:id="25"/>
      <w:bookmarkEnd w:id="26"/>
      <w:bookmarkEnd w:id="27"/>
    </w:p>
    <w:p w14:paraId="42A5C5BB" w14:textId="77777777" w:rsidR="004013DB" w:rsidRPr="00BF4AC3" w:rsidRDefault="004013DB" w:rsidP="00974D3B">
      <w:pPr>
        <w:spacing w:line="240" w:lineRule="auto"/>
        <w:rPr>
          <w:rFonts w:ascii="Arial" w:hAnsi="Arial" w:cs="Arial"/>
          <w:b/>
          <w:bCs/>
          <w:sz w:val="24"/>
          <w:szCs w:val="24"/>
        </w:rPr>
      </w:pPr>
      <w:r w:rsidRPr="00BF4AC3">
        <w:rPr>
          <w:rFonts w:ascii="Arial" w:hAnsi="Arial" w:cs="Arial"/>
          <w:b/>
          <w:bCs/>
          <w:sz w:val="24"/>
          <w:szCs w:val="24"/>
        </w:rPr>
        <w:t>Informed level</w:t>
      </w:r>
    </w:p>
    <w:p w14:paraId="58E857A7" w14:textId="425B7A3B" w:rsidR="004013DB" w:rsidRPr="00BF4AC3" w:rsidRDefault="004013DB" w:rsidP="00974D3B">
      <w:pPr>
        <w:spacing w:line="240" w:lineRule="auto"/>
        <w:rPr>
          <w:rFonts w:ascii="Arial" w:hAnsi="Arial" w:cs="Arial"/>
          <w:sz w:val="24"/>
          <w:szCs w:val="24"/>
        </w:rPr>
      </w:pPr>
      <w:r w:rsidRPr="00BF4AC3">
        <w:rPr>
          <w:rFonts w:ascii="Arial" w:hAnsi="Arial" w:cs="Arial"/>
          <w:sz w:val="24"/>
          <w:szCs w:val="24"/>
        </w:rPr>
        <w:t>Everyone should aim to get to this</w:t>
      </w:r>
      <w:r w:rsidR="003520E3" w:rsidRPr="00BF4AC3">
        <w:rPr>
          <w:rFonts w:ascii="Arial" w:hAnsi="Arial" w:cs="Arial"/>
          <w:sz w:val="24"/>
          <w:szCs w:val="24"/>
        </w:rPr>
        <w:t xml:space="preserve"> </w:t>
      </w:r>
      <w:r w:rsidRPr="00BF4AC3">
        <w:rPr>
          <w:rFonts w:ascii="Arial" w:hAnsi="Arial" w:cs="Arial"/>
          <w:sz w:val="24"/>
          <w:szCs w:val="24"/>
        </w:rPr>
        <w:t xml:space="preserve">level, </w:t>
      </w:r>
      <w:proofErr w:type="gramStart"/>
      <w:r w:rsidRPr="00BF4AC3">
        <w:rPr>
          <w:rFonts w:ascii="Arial" w:hAnsi="Arial" w:cs="Arial"/>
          <w:sz w:val="24"/>
          <w:szCs w:val="24"/>
        </w:rPr>
        <w:t>whether or not</w:t>
      </w:r>
      <w:proofErr w:type="gramEnd"/>
      <w:r w:rsidRPr="00BF4AC3">
        <w:rPr>
          <w:rFonts w:ascii="Arial" w:hAnsi="Arial" w:cs="Arial"/>
          <w:sz w:val="24"/>
          <w:szCs w:val="24"/>
        </w:rPr>
        <w:t xml:space="preserve"> they are working</w:t>
      </w:r>
      <w:r w:rsidR="003520E3" w:rsidRPr="00BF4AC3">
        <w:rPr>
          <w:rFonts w:ascii="Arial" w:hAnsi="Arial" w:cs="Arial"/>
          <w:sz w:val="24"/>
          <w:szCs w:val="24"/>
        </w:rPr>
        <w:t xml:space="preserve"> </w:t>
      </w:r>
      <w:r w:rsidRPr="00BF4AC3">
        <w:rPr>
          <w:rFonts w:ascii="Arial" w:hAnsi="Arial" w:cs="Arial"/>
          <w:sz w:val="24"/>
          <w:szCs w:val="24"/>
        </w:rPr>
        <w:t>directly or indirectly with children</w:t>
      </w:r>
      <w:r w:rsidR="003520E3" w:rsidRPr="00BF4AC3">
        <w:rPr>
          <w:rFonts w:ascii="Arial" w:hAnsi="Arial" w:cs="Arial"/>
          <w:sz w:val="24"/>
          <w:szCs w:val="24"/>
        </w:rPr>
        <w:t xml:space="preserve"> </w:t>
      </w:r>
      <w:r w:rsidRPr="00BF4AC3">
        <w:rPr>
          <w:rFonts w:ascii="Arial" w:hAnsi="Arial" w:cs="Arial"/>
          <w:sz w:val="24"/>
          <w:szCs w:val="24"/>
        </w:rPr>
        <w:t>and young people.</w:t>
      </w:r>
      <w:r w:rsidR="00974D3B" w:rsidRPr="00BF4AC3">
        <w:rPr>
          <w:rFonts w:ascii="Arial" w:hAnsi="Arial" w:cs="Arial"/>
          <w:sz w:val="24"/>
          <w:szCs w:val="24"/>
        </w:rPr>
        <w:t xml:space="preserve"> </w:t>
      </w:r>
      <w:r w:rsidRPr="00BF4AC3">
        <w:rPr>
          <w:rFonts w:ascii="Arial" w:hAnsi="Arial" w:cs="Arial"/>
          <w:sz w:val="24"/>
          <w:szCs w:val="24"/>
        </w:rPr>
        <w:t>The learner might be new to</w:t>
      </w:r>
      <w:r w:rsidR="003520E3" w:rsidRPr="00BF4AC3">
        <w:rPr>
          <w:rFonts w:ascii="Arial" w:hAnsi="Arial" w:cs="Arial"/>
          <w:sz w:val="24"/>
          <w:szCs w:val="24"/>
        </w:rPr>
        <w:t xml:space="preserve"> </w:t>
      </w:r>
      <w:r w:rsidRPr="00BF4AC3">
        <w:rPr>
          <w:rFonts w:ascii="Arial" w:hAnsi="Arial" w:cs="Arial"/>
          <w:sz w:val="24"/>
          <w:szCs w:val="24"/>
        </w:rPr>
        <w:t>children’s rights.</w:t>
      </w:r>
    </w:p>
    <w:p w14:paraId="3DB7E919" w14:textId="7DCC12FC" w:rsidR="004013DB" w:rsidRPr="00BF4AC3" w:rsidRDefault="004013DB" w:rsidP="00974D3B">
      <w:pPr>
        <w:spacing w:line="240" w:lineRule="auto"/>
        <w:rPr>
          <w:rFonts w:ascii="Arial" w:hAnsi="Arial" w:cs="Arial"/>
          <w:sz w:val="24"/>
          <w:szCs w:val="24"/>
        </w:rPr>
      </w:pPr>
      <w:r w:rsidRPr="00BF4AC3">
        <w:rPr>
          <w:rFonts w:ascii="Arial" w:hAnsi="Arial" w:cs="Arial"/>
          <w:b/>
          <w:bCs/>
          <w:sz w:val="24"/>
          <w:szCs w:val="24"/>
        </w:rPr>
        <w:t>Informed</w:t>
      </w:r>
      <w:r w:rsidRPr="00BF4AC3">
        <w:rPr>
          <w:rFonts w:ascii="Arial" w:hAnsi="Arial" w:cs="Arial"/>
          <w:sz w:val="24"/>
          <w:szCs w:val="24"/>
        </w:rPr>
        <w:t xml:space="preserve"> is not a static foundational</w:t>
      </w:r>
      <w:r w:rsidR="003520E3" w:rsidRPr="00BF4AC3">
        <w:rPr>
          <w:rFonts w:ascii="Arial" w:hAnsi="Arial" w:cs="Arial"/>
          <w:sz w:val="24"/>
          <w:szCs w:val="24"/>
        </w:rPr>
        <w:t xml:space="preserve"> </w:t>
      </w:r>
      <w:r w:rsidRPr="00BF4AC3">
        <w:rPr>
          <w:rFonts w:ascii="Arial" w:hAnsi="Arial" w:cs="Arial"/>
          <w:sz w:val="24"/>
          <w:szCs w:val="24"/>
        </w:rPr>
        <w:t>level of knowledge and will involve</w:t>
      </w:r>
      <w:r w:rsidR="003520E3" w:rsidRPr="00BF4AC3">
        <w:rPr>
          <w:rFonts w:ascii="Arial" w:hAnsi="Arial" w:cs="Arial"/>
          <w:sz w:val="24"/>
          <w:szCs w:val="24"/>
        </w:rPr>
        <w:t xml:space="preserve"> </w:t>
      </w:r>
      <w:r w:rsidRPr="00BF4AC3">
        <w:rPr>
          <w:rFonts w:ascii="Arial" w:hAnsi="Arial" w:cs="Arial"/>
          <w:sz w:val="24"/>
          <w:szCs w:val="24"/>
        </w:rPr>
        <w:t>constantly developing and building</w:t>
      </w:r>
      <w:r w:rsidR="003520E3" w:rsidRPr="00BF4AC3">
        <w:rPr>
          <w:rFonts w:ascii="Arial" w:hAnsi="Arial" w:cs="Arial"/>
          <w:sz w:val="24"/>
          <w:szCs w:val="24"/>
        </w:rPr>
        <w:t xml:space="preserve"> </w:t>
      </w:r>
      <w:r w:rsidRPr="00BF4AC3">
        <w:rPr>
          <w:rFonts w:ascii="Arial" w:hAnsi="Arial" w:cs="Arial"/>
          <w:sz w:val="24"/>
          <w:szCs w:val="24"/>
        </w:rPr>
        <w:t>new skills and knowledge.</w:t>
      </w:r>
    </w:p>
    <w:p w14:paraId="3D69241C" w14:textId="77777777" w:rsidR="004013DB" w:rsidRPr="00BF4AC3" w:rsidRDefault="004013DB" w:rsidP="00974D3B">
      <w:pPr>
        <w:pStyle w:val="Pa1"/>
        <w:spacing w:after="160" w:line="240" w:lineRule="auto"/>
        <w:rPr>
          <w:rFonts w:ascii="Arial" w:hAnsi="Arial" w:cs="Arial"/>
        </w:rPr>
      </w:pPr>
      <w:r w:rsidRPr="00BF4AC3">
        <w:rPr>
          <w:rStyle w:val="A8"/>
          <w:rFonts w:ascii="Arial" w:hAnsi="Arial" w:cs="Arial"/>
          <w:color w:val="auto"/>
          <w:sz w:val="24"/>
          <w:szCs w:val="24"/>
        </w:rPr>
        <w:t xml:space="preserve">Skilled level </w:t>
      </w:r>
    </w:p>
    <w:p w14:paraId="25AC24D3" w14:textId="0BC69048" w:rsidR="003520E3" w:rsidRPr="00BF4AC3" w:rsidRDefault="004013DB" w:rsidP="00974D3B">
      <w:pPr>
        <w:pStyle w:val="Pa3"/>
        <w:spacing w:after="160" w:line="240" w:lineRule="auto"/>
        <w:rPr>
          <w:rFonts w:ascii="Arial" w:hAnsi="Arial" w:cs="Arial"/>
        </w:rPr>
      </w:pPr>
      <w:r w:rsidRPr="00BF4AC3">
        <w:rPr>
          <w:rFonts w:ascii="Arial" w:hAnsi="Arial" w:cs="Arial"/>
        </w:rPr>
        <w:t xml:space="preserve">Learners who want to put their knowledge into practice to make sure that children’s rights improve over time. The </w:t>
      </w:r>
      <w:r w:rsidR="00974D3B" w:rsidRPr="00BF4AC3">
        <w:rPr>
          <w:rFonts w:ascii="Arial" w:hAnsi="Arial" w:cs="Arial"/>
        </w:rPr>
        <w:t>l</w:t>
      </w:r>
      <w:r w:rsidRPr="00BF4AC3">
        <w:rPr>
          <w:rFonts w:ascii="Arial" w:hAnsi="Arial" w:cs="Arial"/>
        </w:rPr>
        <w:t xml:space="preserve">earner is implementing children’s rights in their day-to-day role. </w:t>
      </w:r>
    </w:p>
    <w:p w14:paraId="1627C53F" w14:textId="624AF808" w:rsidR="003520E3" w:rsidRPr="00BF4AC3" w:rsidRDefault="004013DB" w:rsidP="00974D3B">
      <w:pPr>
        <w:spacing w:line="240" w:lineRule="auto"/>
        <w:rPr>
          <w:rStyle w:val="A8"/>
          <w:rFonts w:ascii="Arial" w:hAnsi="Arial" w:cs="Arial"/>
          <w:b w:val="0"/>
          <w:bCs w:val="0"/>
          <w:color w:val="auto"/>
          <w:sz w:val="24"/>
          <w:szCs w:val="24"/>
        </w:rPr>
      </w:pPr>
      <w:r w:rsidRPr="00BF4AC3">
        <w:rPr>
          <w:rFonts w:ascii="Arial" w:hAnsi="Arial" w:cs="Arial"/>
          <w:b/>
          <w:bCs/>
          <w:sz w:val="24"/>
          <w:szCs w:val="24"/>
        </w:rPr>
        <w:t xml:space="preserve">Skilled </w:t>
      </w:r>
      <w:r w:rsidRPr="00BF4AC3">
        <w:rPr>
          <w:rFonts w:ascii="Arial" w:hAnsi="Arial" w:cs="Arial"/>
          <w:sz w:val="24"/>
          <w:szCs w:val="24"/>
        </w:rPr>
        <w:t>involves ongoing improvement by reflecting and building on practice.</w:t>
      </w:r>
    </w:p>
    <w:p w14:paraId="67E8D9A3" w14:textId="580D6D52" w:rsidR="004013DB" w:rsidRPr="00BF4AC3" w:rsidRDefault="004013DB" w:rsidP="00974D3B">
      <w:pPr>
        <w:pStyle w:val="Pa1"/>
        <w:spacing w:after="160" w:line="240" w:lineRule="auto"/>
        <w:rPr>
          <w:rFonts w:ascii="Arial" w:hAnsi="Arial" w:cs="Arial"/>
        </w:rPr>
      </w:pPr>
      <w:r w:rsidRPr="00BF4AC3">
        <w:rPr>
          <w:rStyle w:val="A8"/>
          <w:rFonts w:ascii="Arial" w:hAnsi="Arial" w:cs="Arial"/>
          <w:color w:val="auto"/>
          <w:sz w:val="24"/>
          <w:szCs w:val="24"/>
        </w:rPr>
        <w:t xml:space="preserve">Enhanced level </w:t>
      </w:r>
    </w:p>
    <w:p w14:paraId="5AC60ED9" w14:textId="7D5C8737" w:rsidR="003520E3" w:rsidRPr="00BF4AC3" w:rsidRDefault="004013DB" w:rsidP="00974D3B">
      <w:pPr>
        <w:pStyle w:val="Pa3"/>
        <w:spacing w:after="160" w:line="240" w:lineRule="auto"/>
        <w:rPr>
          <w:rFonts w:ascii="Arial" w:hAnsi="Arial" w:cs="Arial"/>
        </w:rPr>
      </w:pPr>
      <w:r w:rsidRPr="00BF4AC3">
        <w:rPr>
          <w:rFonts w:ascii="Arial" w:hAnsi="Arial" w:cs="Arial"/>
        </w:rPr>
        <w:t>Learners who need to engage with challenging concepts and require specific children’s rights expertise. The learner supports others and shares their learning to improve their practi</w:t>
      </w:r>
      <w:r w:rsidR="00974D3B" w:rsidRPr="00BF4AC3">
        <w:rPr>
          <w:rFonts w:ascii="Arial" w:hAnsi="Arial" w:cs="Arial"/>
        </w:rPr>
        <w:t>c</w:t>
      </w:r>
      <w:r w:rsidRPr="00BF4AC3">
        <w:rPr>
          <w:rFonts w:ascii="Arial" w:hAnsi="Arial" w:cs="Arial"/>
        </w:rPr>
        <w:t xml:space="preserve">e using children’s rights. </w:t>
      </w:r>
    </w:p>
    <w:p w14:paraId="38952E47" w14:textId="36A6E4F1" w:rsidR="004013DB" w:rsidRPr="00BF4AC3" w:rsidRDefault="004013DB" w:rsidP="00974D3B">
      <w:pPr>
        <w:spacing w:line="240" w:lineRule="auto"/>
        <w:rPr>
          <w:rFonts w:ascii="Arial" w:hAnsi="Arial" w:cs="Arial"/>
          <w:sz w:val="24"/>
          <w:szCs w:val="24"/>
        </w:rPr>
      </w:pPr>
      <w:r w:rsidRPr="00BF4AC3">
        <w:rPr>
          <w:rFonts w:ascii="Arial" w:hAnsi="Arial" w:cs="Arial"/>
          <w:b/>
          <w:bCs/>
          <w:sz w:val="24"/>
          <w:szCs w:val="24"/>
        </w:rPr>
        <w:t xml:space="preserve">Enhanced </w:t>
      </w:r>
      <w:r w:rsidRPr="00BF4AC3">
        <w:rPr>
          <w:rFonts w:ascii="Arial" w:hAnsi="Arial" w:cs="Arial"/>
          <w:sz w:val="24"/>
          <w:szCs w:val="24"/>
        </w:rPr>
        <w:t>requires continual analysis of the opportunities and challenges of putting children’s rights into practice. It is open ended and not a ‘final’ level. It involves leading others and being a children’s rights champion.</w:t>
      </w:r>
    </w:p>
    <w:p w14:paraId="53FF95A3" w14:textId="77777777" w:rsidR="005E2186" w:rsidRPr="00BF4AC3" w:rsidRDefault="005E2186">
      <w:pPr>
        <w:rPr>
          <w:rFonts w:ascii="Arial" w:eastAsiaTheme="majorEastAsia" w:hAnsi="Arial" w:cs="Arial"/>
          <w:b/>
          <w:bCs/>
          <w:sz w:val="28"/>
          <w:szCs w:val="28"/>
        </w:rPr>
      </w:pPr>
      <w:bookmarkStart w:id="28" w:name="_Ref170114763"/>
      <w:r w:rsidRPr="00BF4AC3">
        <w:rPr>
          <w:rFonts w:ascii="Arial" w:hAnsi="Arial" w:cs="Arial"/>
          <w:b/>
          <w:bCs/>
          <w:sz w:val="28"/>
          <w:szCs w:val="28"/>
        </w:rPr>
        <w:br w:type="page"/>
      </w:r>
    </w:p>
    <w:p w14:paraId="4F197921" w14:textId="060A4B83" w:rsidR="004013DB" w:rsidRPr="00BF4AC3" w:rsidRDefault="004013DB" w:rsidP="00914B34">
      <w:pPr>
        <w:pStyle w:val="Heading2"/>
      </w:pPr>
      <w:bookmarkStart w:id="29" w:name="_Toc192000432"/>
      <w:bookmarkStart w:id="30" w:name="_Toc192003678"/>
      <w:bookmarkStart w:id="31" w:name="_Toc192003773"/>
      <w:bookmarkStart w:id="32" w:name="_Toc192003851"/>
      <w:r w:rsidRPr="00BF4AC3">
        <w:lastRenderedPageBreak/>
        <w:t>About the UNCRC</w:t>
      </w:r>
      <w:bookmarkEnd w:id="28"/>
      <w:bookmarkEnd w:id="29"/>
      <w:bookmarkEnd w:id="30"/>
      <w:bookmarkEnd w:id="31"/>
      <w:bookmarkEnd w:id="32"/>
      <w:r w:rsidRPr="00BF4AC3">
        <w:t xml:space="preserve"> </w:t>
      </w:r>
    </w:p>
    <w:p w14:paraId="30362139" w14:textId="01008176" w:rsidR="004013DB" w:rsidRPr="00BF4AC3" w:rsidRDefault="004013DB" w:rsidP="00914B34">
      <w:pPr>
        <w:pStyle w:val="Heading3"/>
      </w:pPr>
      <w:bookmarkStart w:id="33" w:name="_Ref170114770"/>
      <w:bookmarkStart w:id="34" w:name="_Toc192000433"/>
      <w:bookmarkStart w:id="35" w:name="_Toc192003679"/>
      <w:bookmarkStart w:id="36" w:name="_Toc192003774"/>
      <w:bookmarkStart w:id="37" w:name="_Toc192003852"/>
      <w:r w:rsidRPr="00BF4AC3">
        <w:t>2.1 About the UNCRC in Scotland</w:t>
      </w:r>
      <w:bookmarkEnd w:id="33"/>
      <w:bookmarkEnd w:id="34"/>
      <w:bookmarkEnd w:id="35"/>
      <w:bookmarkEnd w:id="36"/>
      <w:bookmarkEnd w:id="37"/>
    </w:p>
    <w:p w14:paraId="027C6F5A" w14:textId="1FC723E6" w:rsidR="00974D3B" w:rsidRPr="00BF4AC3" w:rsidRDefault="004013DB" w:rsidP="00974D3B">
      <w:pPr>
        <w:pStyle w:val="Pa0"/>
        <w:spacing w:after="160" w:line="240" w:lineRule="auto"/>
        <w:rPr>
          <w:rFonts w:ascii="Arial" w:hAnsi="Arial" w:cs="Arial"/>
        </w:rPr>
      </w:pPr>
      <w:r w:rsidRPr="00BF4AC3">
        <w:rPr>
          <w:rFonts w:ascii="Arial" w:hAnsi="Arial" w:cs="Arial"/>
        </w:rPr>
        <w:t>The</w:t>
      </w:r>
      <w:r w:rsidRPr="00BF4AC3">
        <w:rPr>
          <w:rFonts w:ascii="Arial" w:hAnsi="Arial" w:cs="Arial"/>
          <w:color w:val="403F41"/>
        </w:rPr>
        <w:t xml:space="preserve"> </w:t>
      </w:r>
      <w:hyperlink r:id="rId19" w:history="1">
        <w:r w:rsidRPr="00BF4AC3">
          <w:rPr>
            <w:rStyle w:val="Hyperlink"/>
            <w:rFonts w:ascii="Arial" w:hAnsi="Arial" w:cs="Arial"/>
          </w:rPr>
          <w:t>UNCRC</w:t>
        </w:r>
      </w:hyperlink>
      <w:r w:rsidRPr="00BF4AC3">
        <w:rPr>
          <w:rStyle w:val="A3"/>
          <w:rFonts w:ascii="Arial" w:hAnsi="Arial" w:cs="Arial"/>
        </w:rPr>
        <w:t xml:space="preserve"> </w:t>
      </w:r>
      <w:r w:rsidRPr="00BF4AC3">
        <w:rPr>
          <w:rFonts w:ascii="Arial" w:hAnsi="Arial" w:cs="Arial"/>
        </w:rPr>
        <w:t xml:space="preserve">sets out what children and young people need to grow up happy, healthy, and safe, and ensure their views are taken into account in decisions that affect them. </w:t>
      </w:r>
    </w:p>
    <w:p w14:paraId="3767A943" w14:textId="7B8D537A" w:rsidR="003520E3" w:rsidRPr="00BF4AC3" w:rsidRDefault="004013DB" w:rsidP="00974D3B">
      <w:pPr>
        <w:pStyle w:val="Pa0"/>
        <w:spacing w:after="160" w:line="240" w:lineRule="auto"/>
        <w:rPr>
          <w:rFonts w:ascii="Arial" w:hAnsi="Arial" w:cs="Arial"/>
        </w:rPr>
      </w:pPr>
      <w:r w:rsidRPr="00BF4AC3">
        <w:rPr>
          <w:rFonts w:ascii="Arial" w:hAnsi="Arial" w:cs="Arial"/>
        </w:rPr>
        <w:t xml:space="preserve">The UNCRC applies to everyone under the age of 18. Its aim is to ensure that children and young people grow up in a spirit of peace, dignity, tolerance, freedom, equality and solidarity. </w:t>
      </w:r>
    </w:p>
    <w:p w14:paraId="7399A718" w14:textId="26C829CA" w:rsidR="003520E3" w:rsidRPr="00BF4AC3" w:rsidRDefault="004013DB" w:rsidP="00974D3B">
      <w:pPr>
        <w:pStyle w:val="Pa0"/>
        <w:spacing w:after="160" w:line="240" w:lineRule="auto"/>
        <w:rPr>
          <w:rFonts w:ascii="Arial" w:hAnsi="Arial" w:cs="Arial"/>
        </w:rPr>
      </w:pPr>
      <w:r w:rsidRPr="00BF4AC3">
        <w:rPr>
          <w:rFonts w:ascii="Arial" w:hAnsi="Arial" w:cs="Arial"/>
        </w:rPr>
        <w:t xml:space="preserve">The UNCRC was drafted in 1989 and is the most widely ratified human rights treaty in history. As of 2024, 196 countries have ratified it, including the United Kingdom on 16 December 1991. </w:t>
      </w:r>
    </w:p>
    <w:p w14:paraId="77E5F2E6" w14:textId="694D1467" w:rsidR="004013DB" w:rsidRPr="00BF4AC3" w:rsidRDefault="004013DB" w:rsidP="00974D3B">
      <w:pPr>
        <w:spacing w:line="240" w:lineRule="auto"/>
        <w:rPr>
          <w:rFonts w:ascii="Arial" w:hAnsi="Arial" w:cs="Arial"/>
          <w:sz w:val="24"/>
          <w:szCs w:val="24"/>
        </w:rPr>
      </w:pPr>
      <w:r w:rsidRPr="00BF4AC3">
        <w:rPr>
          <w:rFonts w:ascii="Arial" w:hAnsi="Arial" w:cs="Arial"/>
          <w:sz w:val="24"/>
          <w:szCs w:val="24"/>
        </w:rPr>
        <w:t>The UNCRC has long been the foundation for legislative and policy development in Scotland. The goal is the full realisation of children’s rights for every child and young person in Scotland. Many public authority workers in Scotland will already be experienced in making decisions guided by legislation and policies that are grounded in the UNCRC, for example when applying the</w:t>
      </w:r>
      <w:r w:rsidRPr="00BF4AC3">
        <w:rPr>
          <w:rFonts w:ascii="Arial" w:hAnsi="Arial" w:cs="Arial"/>
          <w:color w:val="403F41"/>
          <w:sz w:val="24"/>
          <w:szCs w:val="24"/>
        </w:rPr>
        <w:t xml:space="preserve"> </w:t>
      </w:r>
      <w:hyperlink r:id="rId20" w:history="1">
        <w:r w:rsidRPr="00BF4AC3">
          <w:rPr>
            <w:rStyle w:val="Hyperlink"/>
            <w:rFonts w:ascii="Arial" w:hAnsi="Arial" w:cs="Arial"/>
            <w:sz w:val="24"/>
            <w:szCs w:val="24"/>
          </w:rPr>
          <w:t>Children (Scotland) Act 1995 (7)</w:t>
        </w:r>
      </w:hyperlink>
      <w:r w:rsidRPr="00BF4AC3">
        <w:rPr>
          <w:rStyle w:val="A3"/>
          <w:rFonts w:ascii="Arial" w:hAnsi="Arial" w:cs="Arial"/>
          <w:sz w:val="24"/>
          <w:szCs w:val="24"/>
        </w:rPr>
        <w:t xml:space="preserve"> </w:t>
      </w:r>
      <w:r w:rsidRPr="00BF4AC3">
        <w:rPr>
          <w:rFonts w:ascii="Arial" w:hAnsi="Arial" w:cs="Arial"/>
          <w:sz w:val="24"/>
          <w:szCs w:val="24"/>
        </w:rPr>
        <w:t>in decisions relating to child welfare and protection, or conducting Child Rights Impact Assessments. Whether it is made explicit or not, many internal policies and procedures relating to children and young people within public authorities and those carrying out public functions are also founded on the principles of the UNCRC.</w:t>
      </w:r>
    </w:p>
    <w:p w14:paraId="5AF61724" w14:textId="23FB95AC" w:rsidR="003520E3" w:rsidRPr="00BF4AC3" w:rsidRDefault="004013DB" w:rsidP="00974D3B">
      <w:pPr>
        <w:pStyle w:val="Pa0"/>
        <w:spacing w:after="160" w:line="240" w:lineRule="auto"/>
        <w:rPr>
          <w:rFonts w:ascii="Arial" w:hAnsi="Arial" w:cs="Arial"/>
        </w:rPr>
      </w:pPr>
      <w:r w:rsidRPr="00BF4AC3">
        <w:rPr>
          <w:rFonts w:ascii="Arial" w:hAnsi="Arial" w:cs="Arial"/>
        </w:rPr>
        <w:t>With the</w:t>
      </w:r>
      <w:hyperlink r:id="rId21" w:history="1">
        <w:r w:rsidRPr="00BF4AC3">
          <w:rPr>
            <w:rStyle w:val="Hyperlink"/>
            <w:rFonts w:ascii="Arial" w:hAnsi="Arial" w:cs="Arial"/>
          </w:rPr>
          <w:t xml:space="preserve"> UNCRC (Incorporation) </w:t>
        </w:r>
        <w:r w:rsidRPr="00BF4AC3">
          <w:rPr>
            <w:rStyle w:val="Hyperlink"/>
            <w:rFonts w:ascii="Arial" w:hAnsi="Arial" w:cs="Arial"/>
            <w:color w:val="467886"/>
          </w:rPr>
          <w:t>(Scotland) Ac</w:t>
        </w:r>
        <w:r w:rsidRPr="00BF4AC3">
          <w:rPr>
            <w:rStyle w:val="Hyperlink"/>
            <w:rFonts w:ascii="Arial" w:hAnsi="Arial" w:cs="Arial"/>
          </w:rPr>
          <w:t>t 2024</w:t>
        </w:r>
      </w:hyperlink>
      <w:r w:rsidR="003520E3" w:rsidRPr="00BF4AC3">
        <w:rPr>
          <w:rStyle w:val="A3"/>
          <w:rFonts w:ascii="Arial" w:hAnsi="Arial" w:cs="Arial"/>
          <w:u w:val="none"/>
        </w:rPr>
        <w:t xml:space="preserve"> </w:t>
      </w:r>
      <w:r w:rsidRPr="00BF4AC3">
        <w:rPr>
          <w:rFonts w:ascii="Arial" w:hAnsi="Arial" w:cs="Arial"/>
        </w:rPr>
        <w:t xml:space="preserve">coming into force on 16 July 2024, the links between everyday decision making and the UNCRC will be solidified. Incorporation of the UNCRC means that there is a legal duty on public authorities and those carrying out public functions not to act incompatibly with the UNCRC requirements. This includes failures to act that would result in an incompatibility with the </w:t>
      </w:r>
      <w:hyperlink r:id="rId22" w:history="1">
        <w:r w:rsidRPr="00BF4AC3">
          <w:rPr>
            <w:rStyle w:val="Hyperlink"/>
            <w:rFonts w:ascii="Arial" w:hAnsi="Arial" w:cs="Arial"/>
          </w:rPr>
          <w:t>UNCRC requirements (8).</w:t>
        </w:r>
      </w:hyperlink>
      <w:r w:rsidRPr="00BF4AC3">
        <w:rPr>
          <w:rFonts w:ascii="Arial" w:hAnsi="Arial" w:cs="Arial"/>
          <w:color w:val="403F41"/>
        </w:rPr>
        <w:t xml:space="preserve"> </w:t>
      </w:r>
      <w:r w:rsidRPr="00BF4AC3">
        <w:rPr>
          <w:rFonts w:ascii="Arial" w:hAnsi="Arial" w:cs="Arial"/>
        </w:rPr>
        <w:t xml:space="preserve">This means action could be taken by a court against a public authority in respect of a breach of their duties if they act incompatibly when the duty applies. </w:t>
      </w:r>
    </w:p>
    <w:p w14:paraId="236EBE6D" w14:textId="7567209B" w:rsidR="00273D26" w:rsidRPr="00BF4AC3" w:rsidRDefault="004013DB" w:rsidP="00974D3B">
      <w:pPr>
        <w:pStyle w:val="Pa0"/>
        <w:spacing w:after="160" w:line="240" w:lineRule="auto"/>
        <w:rPr>
          <w:rFonts w:ascii="Arial" w:hAnsi="Arial" w:cs="Arial"/>
        </w:rPr>
      </w:pPr>
      <w:r w:rsidRPr="00BF4AC3">
        <w:rPr>
          <w:rFonts w:ascii="Arial" w:hAnsi="Arial" w:cs="Arial"/>
        </w:rPr>
        <w:t xml:space="preserve">For the </w:t>
      </w:r>
      <w:hyperlink r:id="rId23" w:history="1">
        <w:r w:rsidR="00996FC2">
          <w:rPr>
            <w:rStyle w:val="Hyperlink"/>
            <w:rFonts w:ascii="Arial" w:hAnsi="Arial" w:cs="Arial"/>
          </w:rPr>
          <w:t xml:space="preserve">incorporation of the UNCRC (9) </w:t>
        </w:r>
      </w:hyperlink>
      <w:r w:rsidRPr="00BF4AC3">
        <w:rPr>
          <w:rFonts w:ascii="Arial" w:hAnsi="Arial" w:cs="Arial"/>
        </w:rPr>
        <w:t>to work to its full potential in Scotland, all public authorities and those carrying out public functions must be supported to embed children’s rights into their services. This Training Plan is designed to ensure that strategic, sustainable and structured support for the implementation of a children’s human rights approach is available across the Scottish public authority workforce.</w:t>
      </w:r>
      <w:r w:rsidR="00DB7A48" w:rsidRPr="00DB7A48">
        <w:t xml:space="preserve"> </w:t>
      </w:r>
    </w:p>
    <w:p w14:paraId="104FD905" w14:textId="143A6D15" w:rsidR="15089BA3" w:rsidRDefault="15089BA3" w:rsidP="15089BA3">
      <w:pPr>
        <w:pStyle w:val="Default"/>
      </w:pPr>
    </w:p>
    <w:p w14:paraId="58751444" w14:textId="28CFF402" w:rsidR="00273D26" w:rsidRPr="00BF4AC3" w:rsidRDefault="00273D26" w:rsidP="00914B34">
      <w:pPr>
        <w:pStyle w:val="Heading3"/>
      </w:pPr>
      <w:bookmarkStart w:id="38" w:name="_Ref170114777"/>
      <w:bookmarkStart w:id="39" w:name="_Toc192000434"/>
      <w:bookmarkStart w:id="40" w:name="_Toc192003680"/>
      <w:bookmarkStart w:id="41" w:name="_Toc192003775"/>
      <w:bookmarkStart w:id="42" w:name="_Toc192003853"/>
      <w:r w:rsidRPr="00BF4AC3">
        <w:t>2.2 A values-led approach</w:t>
      </w:r>
      <w:bookmarkEnd w:id="38"/>
      <w:bookmarkEnd w:id="39"/>
      <w:bookmarkEnd w:id="40"/>
      <w:bookmarkEnd w:id="41"/>
      <w:bookmarkEnd w:id="42"/>
    </w:p>
    <w:p w14:paraId="1E976B64" w14:textId="23E5D762" w:rsidR="00273D26" w:rsidRPr="00BF4AC3" w:rsidRDefault="00273D26" w:rsidP="00974D3B">
      <w:pPr>
        <w:pStyle w:val="Pa3"/>
        <w:spacing w:after="160" w:line="240" w:lineRule="auto"/>
        <w:rPr>
          <w:rFonts w:ascii="Arial" w:hAnsi="Arial" w:cs="Arial"/>
        </w:rPr>
      </w:pPr>
      <w:r w:rsidRPr="00BF4AC3">
        <w:rPr>
          <w:rFonts w:ascii="Arial" w:hAnsi="Arial" w:cs="Arial"/>
        </w:rPr>
        <w:t xml:space="preserve">The Children’s Rights Skills and Knowledge Framework and Training Plan are structured around the principles of a </w:t>
      </w:r>
      <w:hyperlink r:id="rId24" w:history="1">
        <w:r w:rsidRPr="00BF4AC3">
          <w:rPr>
            <w:rStyle w:val="Hyperlink"/>
            <w:rFonts w:ascii="Arial" w:hAnsi="Arial" w:cs="Arial"/>
            <w:color w:val="467886"/>
          </w:rPr>
          <w:t>children’s human rights approach (</w:t>
        </w:r>
        <w:r w:rsidR="00DB7A48">
          <w:rPr>
            <w:rStyle w:val="Hyperlink"/>
            <w:rFonts w:ascii="Arial" w:hAnsi="Arial" w:cs="Arial"/>
            <w:color w:val="467886"/>
          </w:rPr>
          <w:t>10</w:t>
        </w:r>
        <w:r w:rsidRPr="00BF4AC3">
          <w:rPr>
            <w:rStyle w:val="Hyperlink"/>
            <w:rFonts w:ascii="Arial" w:hAnsi="Arial" w:cs="Arial"/>
            <w:color w:val="467886"/>
          </w:rPr>
          <w:t>)</w:t>
        </w:r>
      </w:hyperlink>
      <w:r w:rsidRPr="00BF4AC3">
        <w:rPr>
          <w:rStyle w:val="A3"/>
          <w:rFonts w:ascii="Arial" w:hAnsi="Arial" w:cs="Arial"/>
          <w:color w:val="467886"/>
        </w:rPr>
        <w:t xml:space="preserve"> </w:t>
      </w:r>
      <w:r w:rsidRPr="00BF4AC3">
        <w:rPr>
          <w:rFonts w:ascii="Arial" w:hAnsi="Arial" w:cs="Arial"/>
        </w:rPr>
        <w:t xml:space="preserve">and are grounded in a </w:t>
      </w:r>
      <w:r w:rsidRPr="00DB7A48">
        <w:rPr>
          <w:rFonts w:ascii="Arial" w:hAnsi="Arial" w:cs="Arial"/>
        </w:rPr>
        <w:t>values-led approach.</w:t>
      </w:r>
      <w:r w:rsidRPr="00BF4AC3">
        <w:rPr>
          <w:rFonts w:ascii="Arial" w:hAnsi="Arial" w:cs="Arial"/>
        </w:rPr>
        <w:t xml:space="preserve"> Being aware of values helps workers to become aware of what is important and what drives their decisions. Professional values speak to the culture of public services. </w:t>
      </w:r>
    </w:p>
    <w:p w14:paraId="31FFAA61" w14:textId="77777777" w:rsidR="00273D26" w:rsidRPr="00BF4AC3" w:rsidRDefault="00273D26" w:rsidP="00974D3B">
      <w:pPr>
        <w:pStyle w:val="Pa3"/>
        <w:spacing w:after="160" w:line="240" w:lineRule="auto"/>
        <w:rPr>
          <w:rFonts w:ascii="Arial" w:hAnsi="Arial" w:cs="Arial"/>
        </w:rPr>
      </w:pPr>
      <w:r w:rsidRPr="00BF4AC3">
        <w:rPr>
          <w:rFonts w:ascii="Arial" w:hAnsi="Arial" w:cs="Arial"/>
        </w:rPr>
        <w:t xml:space="preserve">The importance of values within everyday decision making was explained by one of the Professional Panel members, who described how dignity is a helpful lens through which child protection training and practice should be viewed: </w:t>
      </w:r>
    </w:p>
    <w:p w14:paraId="5AD3FA61" w14:textId="7D112C60" w:rsidR="00273D26" w:rsidRPr="00BF4AC3" w:rsidRDefault="00273D26" w:rsidP="00974D3B">
      <w:pPr>
        <w:pStyle w:val="Pa3"/>
        <w:spacing w:after="160" w:line="240" w:lineRule="auto"/>
        <w:rPr>
          <w:rFonts w:ascii="Arial" w:hAnsi="Arial" w:cs="Arial"/>
        </w:rPr>
      </w:pPr>
      <w:r w:rsidRPr="00BF4AC3">
        <w:rPr>
          <w:rFonts w:ascii="Arial" w:hAnsi="Arial" w:cs="Arial"/>
          <w:b/>
          <w:bCs/>
        </w:rPr>
        <w:lastRenderedPageBreak/>
        <w:t xml:space="preserve">“When doing child protection there is panic from professionals. But the one thing to keep in their mind [is the child’s] dignity; [then] people felt calmer and able to approach disclosure situations. Dignity must permeate everything, every action, [it is] a value that underpins every principle.” </w:t>
      </w:r>
      <w:r w:rsidRPr="00BF4AC3">
        <w:rPr>
          <w:rFonts w:ascii="Arial" w:hAnsi="Arial" w:cs="Arial"/>
        </w:rPr>
        <w:t xml:space="preserve">Professional Panel member </w:t>
      </w:r>
    </w:p>
    <w:p w14:paraId="127E5A6C" w14:textId="1A16D20A" w:rsidR="00273D26" w:rsidRPr="00BF4AC3" w:rsidRDefault="00273D26" w:rsidP="00974D3B">
      <w:pPr>
        <w:spacing w:line="240" w:lineRule="auto"/>
        <w:rPr>
          <w:rFonts w:ascii="Arial" w:hAnsi="Arial" w:cs="Arial"/>
          <w:sz w:val="24"/>
          <w:szCs w:val="24"/>
          <w:u w:val="single"/>
        </w:rPr>
      </w:pPr>
      <w:r w:rsidRPr="00BF4AC3">
        <w:rPr>
          <w:rFonts w:ascii="Arial" w:hAnsi="Arial" w:cs="Arial"/>
          <w:sz w:val="24"/>
          <w:szCs w:val="24"/>
        </w:rPr>
        <w:t xml:space="preserve">All staff should have opportunities through support and supervision, coaching and mentoring, and professional learning and training to understand and build a set of professional values suited to their role. Within training programmes, it is helpful to begin by referencing where the values of a children’s human rights approach already weave through existing organisational values, for example, through the </w:t>
      </w:r>
      <w:hyperlink r:id="rId25" w:history="1">
        <w:r w:rsidRPr="00BF4AC3">
          <w:rPr>
            <w:rStyle w:val="Hyperlink"/>
            <w:rFonts w:ascii="Arial" w:hAnsi="Arial" w:cs="Arial"/>
            <w:color w:val="467886"/>
            <w:sz w:val="24"/>
            <w:szCs w:val="24"/>
          </w:rPr>
          <w:t>Civil Service Code (11),</w:t>
        </w:r>
      </w:hyperlink>
      <w:r w:rsidRPr="00BF4AC3">
        <w:rPr>
          <w:rFonts w:ascii="Arial" w:hAnsi="Arial" w:cs="Arial"/>
          <w:sz w:val="24"/>
          <w:szCs w:val="24"/>
        </w:rPr>
        <w:t xml:space="preserve"> the </w:t>
      </w:r>
      <w:hyperlink r:id="rId26" w:history="1">
        <w:r w:rsidRPr="00BF4AC3">
          <w:rPr>
            <w:rStyle w:val="Hyperlink"/>
            <w:rFonts w:ascii="Arial" w:hAnsi="Arial" w:cs="Arial"/>
            <w:color w:val="467886"/>
            <w:sz w:val="24"/>
            <w:szCs w:val="24"/>
          </w:rPr>
          <w:t>Common Core (12),</w:t>
        </w:r>
      </w:hyperlink>
      <w:r w:rsidRPr="00BF4AC3">
        <w:rPr>
          <w:rFonts w:ascii="Arial" w:hAnsi="Arial" w:cs="Arial"/>
          <w:sz w:val="24"/>
          <w:szCs w:val="24"/>
        </w:rPr>
        <w:t xml:space="preserve"> </w:t>
      </w:r>
      <w:hyperlink r:id="rId27" w:history="1">
        <w:r w:rsidRPr="00BF4AC3">
          <w:rPr>
            <w:rStyle w:val="Hyperlink"/>
            <w:rFonts w:ascii="Arial" w:hAnsi="Arial" w:cs="Arial"/>
            <w:color w:val="467886"/>
            <w:sz w:val="24"/>
            <w:szCs w:val="24"/>
          </w:rPr>
          <w:t>Getting It Right For Every Child (13)</w:t>
        </w:r>
      </w:hyperlink>
      <w:r w:rsidR="00974D3B" w:rsidRPr="00BF4AC3">
        <w:rPr>
          <w:rStyle w:val="A3"/>
          <w:rFonts w:ascii="Arial" w:hAnsi="Arial" w:cs="Arial"/>
          <w:color w:val="auto"/>
          <w:sz w:val="24"/>
          <w:szCs w:val="24"/>
          <w:u w:val="none"/>
        </w:rPr>
        <w:t xml:space="preserve"> </w:t>
      </w:r>
      <w:r w:rsidRPr="00BF4AC3">
        <w:rPr>
          <w:rFonts w:ascii="Arial" w:hAnsi="Arial" w:cs="Arial"/>
          <w:sz w:val="24"/>
          <w:szCs w:val="24"/>
        </w:rPr>
        <w:t xml:space="preserve">and the </w:t>
      </w:r>
      <w:hyperlink r:id="rId28" w:history="1">
        <w:r w:rsidRPr="00BF4AC3">
          <w:rPr>
            <w:rStyle w:val="Hyperlink"/>
            <w:rFonts w:ascii="Arial" w:hAnsi="Arial" w:cs="Arial"/>
            <w:color w:val="467886"/>
            <w:sz w:val="24"/>
            <w:szCs w:val="24"/>
          </w:rPr>
          <w:t>Competent Practitioner Framework (14).</w:t>
        </w:r>
      </w:hyperlink>
    </w:p>
    <w:p w14:paraId="145F93E4" w14:textId="77777777" w:rsidR="00273D26" w:rsidRPr="00BF4AC3" w:rsidRDefault="00273D26" w:rsidP="00974D3B">
      <w:pPr>
        <w:pStyle w:val="Pa4"/>
        <w:spacing w:after="160" w:line="240" w:lineRule="auto"/>
        <w:rPr>
          <w:rFonts w:ascii="Arial" w:hAnsi="Arial" w:cs="Arial"/>
        </w:rPr>
      </w:pPr>
      <w:r w:rsidRPr="00BF4AC3">
        <w:rPr>
          <w:rFonts w:ascii="Arial" w:hAnsi="Arial" w:cs="Arial"/>
        </w:rPr>
        <w:t xml:space="preserve">Important values for a children’s human rights approach include: </w:t>
      </w:r>
    </w:p>
    <w:p w14:paraId="417FF4BC" w14:textId="77777777" w:rsidR="00974D3B" w:rsidRPr="00BF4AC3" w:rsidRDefault="00273D26" w:rsidP="00974D3B">
      <w:pPr>
        <w:pStyle w:val="Default"/>
        <w:numPr>
          <w:ilvl w:val="0"/>
          <w:numId w:val="24"/>
        </w:numPr>
        <w:spacing w:after="160"/>
        <w:ind w:left="714" w:hanging="357"/>
        <w:rPr>
          <w:rFonts w:ascii="Arial" w:hAnsi="Arial" w:cs="Arial"/>
          <w:color w:val="auto"/>
        </w:rPr>
      </w:pPr>
      <w:r w:rsidRPr="00BF4AC3">
        <w:rPr>
          <w:rFonts w:ascii="Arial" w:hAnsi="Arial" w:cs="Arial"/>
          <w:color w:val="auto"/>
        </w:rPr>
        <w:t xml:space="preserve">Human dignity. </w:t>
      </w:r>
    </w:p>
    <w:p w14:paraId="01B9C3E8" w14:textId="77777777" w:rsidR="00974D3B" w:rsidRPr="00BF4AC3" w:rsidRDefault="00273D26" w:rsidP="00974D3B">
      <w:pPr>
        <w:pStyle w:val="Default"/>
        <w:numPr>
          <w:ilvl w:val="0"/>
          <w:numId w:val="24"/>
        </w:numPr>
        <w:spacing w:after="160"/>
        <w:ind w:left="714" w:hanging="357"/>
        <w:rPr>
          <w:rFonts w:ascii="Arial" w:hAnsi="Arial" w:cs="Arial"/>
          <w:color w:val="auto"/>
        </w:rPr>
      </w:pPr>
      <w:r w:rsidRPr="00BF4AC3">
        <w:rPr>
          <w:rFonts w:ascii="Arial" w:hAnsi="Arial" w:cs="Arial"/>
          <w:color w:val="auto"/>
        </w:rPr>
        <w:t xml:space="preserve">Kindness. </w:t>
      </w:r>
    </w:p>
    <w:p w14:paraId="03A3FD00" w14:textId="77777777" w:rsidR="00974D3B" w:rsidRPr="00BF4AC3" w:rsidRDefault="00273D26" w:rsidP="00974D3B">
      <w:pPr>
        <w:pStyle w:val="Default"/>
        <w:numPr>
          <w:ilvl w:val="0"/>
          <w:numId w:val="24"/>
        </w:numPr>
        <w:spacing w:after="160"/>
        <w:ind w:left="714" w:hanging="357"/>
        <w:rPr>
          <w:rFonts w:ascii="Arial" w:hAnsi="Arial" w:cs="Arial"/>
          <w:color w:val="auto"/>
        </w:rPr>
      </w:pPr>
      <w:r w:rsidRPr="00BF4AC3">
        <w:rPr>
          <w:rFonts w:ascii="Arial" w:hAnsi="Arial" w:cs="Arial"/>
          <w:color w:val="auto"/>
        </w:rPr>
        <w:t xml:space="preserve">Empathy. </w:t>
      </w:r>
    </w:p>
    <w:p w14:paraId="0190E93B" w14:textId="77777777" w:rsidR="00974D3B" w:rsidRPr="00BF4AC3" w:rsidRDefault="00273D26" w:rsidP="00974D3B">
      <w:pPr>
        <w:pStyle w:val="Default"/>
        <w:numPr>
          <w:ilvl w:val="0"/>
          <w:numId w:val="24"/>
        </w:numPr>
        <w:spacing w:after="160"/>
        <w:ind w:left="714" w:hanging="357"/>
        <w:rPr>
          <w:rFonts w:ascii="Arial" w:hAnsi="Arial" w:cs="Arial"/>
          <w:color w:val="auto"/>
        </w:rPr>
      </w:pPr>
      <w:r w:rsidRPr="00BF4AC3">
        <w:rPr>
          <w:rFonts w:ascii="Arial" w:hAnsi="Arial" w:cs="Arial"/>
          <w:color w:val="auto"/>
        </w:rPr>
        <w:t xml:space="preserve">Trust. </w:t>
      </w:r>
    </w:p>
    <w:p w14:paraId="52A62C65" w14:textId="1F3C5D80" w:rsidR="00273D26" w:rsidRPr="00BF4AC3" w:rsidRDefault="00273D26" w:rsidP="00974D3B">
      <w:pPr>
        <w:pStyle w:val="Default"/>
        <w:numPr>
          <w:ilvl w:val="0"/>
          <w:numId w:val="24"/>
        </w:numPr>
        <w:spacing w:after="160"/>
        <w:ind w:left="714" w:hanging="357"/>
        <w:rPr>
          <w:rFonts w:ascii="Arial" w:hAnsi="Arial" w:cs="Arial"/>
          <w:color w:val="auto"/>
        </w:rPr>
      </w:pPr>
      <w:r w:rsidRPr="00BF4AC3">
        <w:rPr>
          <w:rFonts w:ascii="Arial" w:hAnsi="Arial" w:cs="Arial"/>
          <w:color w:val="auto"/>
        </w:rPr>
        <w:t xml:space="preserve">Love. </w:t>
      </w:r>
    </w:p>
    <w:p w14:paraId="4C01FC0D" w14:textId="1B120767" w:rsidR="00273D26" w:rsidRPr="00BF4AC3" w:rsidRDefault="00273D26" w:rsidP="00974D3B">
      <w:pPr>
        <w:pStyle w:val="Pa3"/>
        <w:spacing w:after="160" w:line="240" w:lineRule="auto"/>
        <w:rPr>
          <w:rFonts w:ascii="Arial" w:hAnsi="Arial" w:cs="Arial"/>
        </w:rPr>
      </w:pPr>
      <w:r w:rsidRPr="00BF4AC3">
        <w:rPr>
          <w:rFonts w:ascii="Arial" w:hAnsi="Arial" w:cs="Arial"/>
        </w:rPr>
        <w:t xml:space="preserve">A full description of these values, and how they interlink with a children’s human rights approach, can be found in the </w:t>
      </w:r>
      <w:hyperlink r:id="rId29" w:history="1">
        <w:r w:rsidRPr="002312DD">
          <w:rPr>
            <w:rStyle w:val="Hyperlink"/>
            <w:rFonts w:ascii="Arial" w:hAnsi="Arial" w:cs="Arial"/>
          </w:rPr>
          <w:t>Children’s Rights Skills and Knowledge Framework.</w:t>
        </w:r>
      </w:hyperlink>
      <w:r w:rsidRPr="00BF4AC3">
        <w:rPr>
          <w:rFonts w:ascii="Arial" w:hAnsi="Arial" w:cs="Arial"/>
          <w:color w:val="467886"/>
        </w:rPr>
        <w:t xml:space="preserve"> </w:t>
      </w:r>
    </w:p>
    <w:p w14:paraId="032F6501" w14:textId="77777777" w:rsidR="00273D26" w:rsidRPr="00BF4AC3" w:rsidRDefault="00273D26" w:rsidP="00974D3B">
      <w:pPr>
        <w:pStyle w:val="Pa3"/>
        <w:spacing w:after="160" w:line="240" w:lineRule="auto"/>
        <w:rPr>
          <w:rFonts w:ascii="Arial" w:hAnsi="Arial" w:cs="Arial"/>
        </w:rPr>
      </w:pPr>
      <w:r w:rsidRPr="00BF4AC3">
        <w:rPr>
          <w:rFonts w:ascii="Arial" w:hAnsi="Arial" w:cs="Arial"/>
          <w:b/>
          <w:bCs/>
        </w:rPr>
        <w:t xml:space="preserve">Useful resource to learn more about a values-led approach: </w:t>
      </w:r>
    </w:p>
    <w:p w14:paraId="4C428884" w14:textId="652D797C" w:rsidR="00273D26" w:rsidRPr="00BF4AC3" w:rsidRDefault="00273D26" w:rsidP="00974D3B">
      <w:pPr>
        <w:pStyle w:val="Pa3"/>
        <w:spacing w:after="160" w:line="240" w:lineRule="auto"/>
        <w:rPr>
          <w:rFonts w:ascii="Arial" w:hAnsi="Arial" w:cs="Arial"/>
        </w:rPr>
      </w:pPr>
      <w:r w:rsidRPr="00BF4AC3">
        <w:rPr>
          <w:rFonts w:ascii="Arial" w:hAnsi="Arial" w:cs="Arial"/>
        </w:rPr>
        <w:t xml:space="preserve">Page 9–10 of the </w:t>
      </w:r>
      <w:hyperlink r:id="rId30" w:history="1">
        <w:r w:rsidRPr="00BF4AC3">
          <w:rPr>
            <w:rStyle w:val="Hyperlink"/>
            <w:rFonts w:ascii="Arial" w:hAnsi="Arial" w:cs="Arial"/>
            <w:color w:val="467886"/>
          </w:rPr>
          <w:t>theory of change for making children’s rights real in Scotland capacity building paper (15).</w:t>
        </w:r>
      </w:hyperlink>
      <w:r w:rsidRPr="00BF4AC3">
        <w:rPr>
          <w:rStyle w:val="A3"/>
          <w:rFonts w:ascii="Arial" w:hAnsi="Arial" w:cs="Arial"/>
          <w:color w:val="467886"/>
        </w:rPr>
        <w:t xml:space="preserve"> </w:t>
      </w:r>
    </w:p>
    <w:p w14:paraId="60F5CFA9" w14:textId="2B9F422A" w:rsidR="00273D26" w:rsidRPr="00BF4AC3" w:rsidRDefault="00273D26" w:rsidP="00974D3B">
      <w:pPr>
        <w:pStyle w:val="Pa0"/>
        <w:spacing w:after="160" w:line="240" w:lineRule="auto"/>
        <w:rPr>
          <w:rFonts w:ascii="Arial" w:hAnsi="Arial" w:cs="Arial"/>
        </w:rPr>
      </w:pPr>
      <w:r w:rsidRPr="00BF4AC3">
        <w:rPr>
          <w:rFonts w:ascii="Arial" w:hAnsi="Arial" w:cs="Arial"/>
          <w:b/>
          <w:bCs/>
        </w:rPr>
        <w:t xml:space="preserve">Reflection question: </w:t>
      </w:r>
      <w:r w:rsidRPr="00BF4AC3">
        <w:rPr>
          <w:rFonts w:ascii="Arial" w:hAnsi="Arial" w:cs="Arial"/>
        </w:rPr>
        <w:t>Where do your organisational and professional values already reference or include children’s rights values?</w:t>
      </w:r>
    </w:p>
    <w:p w14:paraId="502B2EED" w14:textId="67CC0A24" w:rsidR="15089BA3" w:rsidRDefault="15089BA3">
      <w:r>
        <w:br w:type="page"/>
      </w:r>
    </w:p>
    <w:p w14:paraId="30676848" w14:textId="250A2C95" w:rsidR="15089BA3" w:rsidRDefault="15089BA3" w:rsidP="15089BA3">
      <w:pPr>
        <w:pStyle w:val="Default"/>
      </w:pPr>
    </w:p>
    <w:p w14:paraId="512C7CEE" w14:textId="77777777" w:rsidR="00273D26" w:rsidRPr="00BF4AC3" w:rsidRDefault="00273D26" w:rsidP="00914B34">
      <w:pPr>
        <w:pStyle w:val="Heading2"/>
      </w:pPr>
      <w:bookmarkStart w:id="43" w:name="_Ref170114782"/>
      <w:bookmarkStart w:id="44" w:name="_Toc192000435"/>
      <w:bookmarkStart w:id="45" w:name="_Toc192003681"/>
      <w:bookmarkStart w:id="46" w:name="_Toc192003776"/>
      <w:bookmarkStart w:id="47" w:name="_Toc192003854"/>
      <w:r w:rsidRPr="00BF4AC3">
        <w:t>Planning training</w:t>
      </w:r>
      <w:bookmarkEnd w:id="43"/>
      <w:bookmarkEnd w:id="44"/>
      <w:bookmarkEnd w:id="45"/>
      <w:bookmarkEnd w:id="46"/>
      <w:bookmarkEnd w:id="47"/>
      <w:r w:rsidRPr="00BF4AC3">
        <w:t xml:space="preserve"> </w:t>
      </w:r>
    </w:p>
    <w:p w14:paraId="44174353" w14:textId="4D4C7A51" w:rsidR="00273D26" w:rsidRPr="00BF4AC3" w:rsidRDefault="00273D26" w:rsidP="15089BA3">
      <w:pPr>
        <w:pStyle w:val="Heading3"/>
      </w:pPr>
      <w:bookmarkStart w:id="48" w:name="_Ref170114789"/>
      <w:bookmarkStart w:id="49" w:name="_Toc192000436"/>
      <w:bookmarkStart w:id="50" w:name="_Toc192003682"/>
      <w:bookmarkStart w:id="51" w:name="_Toc192003777"/>
      <w:bookmarkStart w:id="52" w:name="_Toc192003855"/>
      <w:r w:rsidRPr="00BF4AC3">
        <w:t>3.1 How to use the Training Plan</w:t>
      </w:r>
      <w:bookmarkEnd w:id="48"/>
      <w:bookmarkEnd w:id="49"/>
      <w:bookmarkEnd w:id="50"/>
      <w:bookmarkEnd w:id="51"/>
      <w:bookmarkEnd w:id="52"/>
    </w:p>
    <w:p w14:paraId="4B7EB24D" w14:textId="7C2E0C01" w:rsidR="00273D26" w:rsidRPr="00BF4AC3" w:rsidRDefault="00273D26" w:rsidP="00974D3B">
      <w:pPr>
        <w:pStyle w:val="Pa0"/>
        <w:spacing w:after="160" w:line="240" w:lineRule="auto"/>
        <w:rPr>
          <w:rFonts w:ascii="Arial" w:hAnsi="Arial" w:cs="Arial"/>
        </w:rPr>
      </w:pPr>
      <w:r w:rsidRPr="00BF4AC3">
        <w:rPr>
          <w:rFonts w:ascii="Arial" w:hAnsi="Arial" w:cs="Arial"/>
        </w:rPr>
        <w:t xml:space="preserve">The Training Plan accompanies the </w:t>
      </w:r>
      <w:hyperlink r:id="rId31" w:history="1">
        <w:r w:rsidRPr="00BF4AC3">
          <w:rPr>
            <w:rStyle w:val="Hyperlink"/>
            <w:rFonts w:ascii="Arial" w:hAnsi="Arial" w:cs="Arial"/>
            <w:color w:val="467886"/>
          </w:rPr>
          <w:t>Children’s Rights Skills and Knowledge Framework</w:t>
        </w:r>
      </w:hyperlink>
      <w:r w:rsidRPr="00BF4AC3">
        <w:rPr>
          <w:rStyle w:val="A3"/>
          <w:rFonts w:ascii="Arial" w:hAnsi="Arial" w:cs="Arial"/>
          <w:color w:val="auto"/>
          <w:u w:val="none"/>
        </w:rPr>
        <w:t xml:space="preserve"> </w:t>
      </w:r>
      <w:r w:rsidRPr="00BF4AC3">
        <w:rPr>
          <w:rFonts w:ascii="Arial" w:hAnsi="Arial" w:cs="Arial"/>
        </w:rPr>
        <w:t xml:space="preserve">and should be read alongside it. It explains how the </w:t>
      </w:r>
      <w:r w:rsidRPr="002312DD">
        <w:rPr>
          <w:rFonts w:ascii="Arial" w:hAnsi="Arial" w:cs="Arial"/>
        </w:rPr>
        <w:t>principles of a children’s human rights approach</w:t>
      </w:r>
      <w:r w:rsidRPr="00BF4AC3">
        <w:rPr>
          <w:rStyle w:val="A3"/>
          <w:rFonts w:ascii="Arial" w:hAnsi="Arial" w:cs="Arial"/>
          <w:color w:val="auto"/>
          <w:u w:val="none"/>
        </w:rPr>
        <w:t xml:space="preserve"> </w:t>
      </w:r>
      <w:r w:rsidRPr="00BF4AC3">
        <w:rPr>
          <w:rFonts w:ascii="Arial" w:hAnsi="Arial" w:cs="Arial"/>
        </w:rPr>
        <w:t xml:space="preserve">can be made practical for the workforce across Scotland. These principles are embedding, equality and non-discrimination, empowerment, participation and accountability. </w:t>
      </w:r>
    </w:p>
    <w:p w14:paraId="568B0412" w14:textId="77777777" w:rsidR="00273D26" w:rsidRPr="00BF4AC3" w:rsidRDefault="00273D26" w:rsidP="00974D3B">
      <w:pPr>
        <w:pStyle w:val="Pa0"/>
        <w:spacing w:after="160" w:line="240" w:lineRule="auto"/>
        <w:rPr>
          <w:rFonts w:ascii="Arial" w:hAnsi="Arial" w:cs="Arial"/>
        </w:rPr>
      </w:pPr>
      <w:r w:rsidRPr="00BF4AC3">
        <w:rPr>
          <w:rFonts w:ascii="Arial" w:hAnsi="Arial" w:cs="Arial"/>
        </w:rPr>
        <w:t xml:space="preserve">The Framework is designed to be followed in a path from Informed, through Skilled, to Enhanced level. An organisational training plan about the UNCRC and delivering a children’s human rights approach should be created alongside wider workforce training initiatives and </w:t>
      </w:r>
      <w:proofErr w:type="gramStart"/>
      <w:r w:rsidRPr="00BF4AC3">
        <w:rPr>
          <w:rFonts w:ascii="Arial" w:hAnsi="Arial" w:cs="Arial"/>
        </w:rPr>
        <w:t>updates, and</w:t>
      </w:r>
      <w:proofErr w:type="gramEnd"/>
      <w:r w:rsidRPr="00BF4AC3">
        <w:rPr>
          <w:rFonts w:ascii="Arial" w:hAnsi="Arial" w:cs="Arial"/>
        </w:rPr>
        <w:t xml:space="preserve"> mainstreaming the UNCRC into existing wider training on relevant issues. </w:t>
      </w:r>
    </w:p>
    <w:p w14:paraId="16CE4A72" w14:textId="77777777" w:rsidR="00974D3B" w:rsidRPr="00BF4AC3" w:rsidRDefault="00273D26" w:rsidP="00974D3B">
      <w:pPr>
        <w:pStyle w:val="Pa0"/>
        <w:spacing w:after="160" w:line="240" w:lineRule="auto"/>
        <w:rPr>
          <w:rFonts w:ascii="Arial" w:hAnsi="Arial" w:cs="Arial"/>
        </w:rPr>
      </w:pPr>
      <w:r w:rsidRPr="00BF4AC3">
        <w:rPr>
          <w:rFonts w:ascii="Arial" w:hAnsi="Arial" w:cs="Arial"/>
          <w:b/>
          <w:bCs/>
        </w:rPr>
        <w:t xml:space="preserve">Reflection question: </w:t>
      </w:r>
      <w:r w:rsidRPr="00BF4AC3">
        <w:rPr>
          <w:rFonts w:ascii="Arial" w:hAnsi="Arial" w:cs="Arial"/>
        </w:rPr>
        <w:t xml:space="preserve">What are the upcoming opportunities to weave the UNCRC into training updates, existing training plans and wider workstreams? </w:t>
      </w:r>
    </w:p>
    <w:p w14:paraId="32DE4F69" w14:textId="77777777" w:rsidR="00974D3B" w:rsidRPr="00BF4AC3" w:rsidRDefault="00273D26" w:rsidP="00974D3B">
      <w:pPr>
        <w:pStyle w:val="Pa0"/>
        <w:spacing w:after="160" w:line="240" w:lineRule="auto"/>
        <w:rPr>
          <w:rFonts w:ascii="Arial" w:hAnsi="Arial" w:cs="Arial"/>
        </w:rPr>
      </w:pPr>
      <w:r w:rsidRPr="00BF4AC3">
        <w:rPr>
          <w:rFonts w:ascii="Arial" w:hAnsi="Arial" w:cs="Arial"/>
        </w:rPr>
        <w:t xml:space="preserve">Areas that the Professional Panel and workers highlighted as opportunities to integrate the UNCRC include: </w:t>
      </w:r>
    </w:p>
    <w:p w14:paraId="5274FCC6" w14:textId="77777777" w:rsidR="00974D3B" w:rsidRPr="00BF4AC3" w:rsidRDefault="00273D26" w:rsidP="00974D3B">
      <w:pPr>
        <w:pStyle w:val="Pa0"/>
        <w:numPr>
          <w:ilvl w:val="0"/>
          <w:numId w:val="26"/>
        </w:numPr>
        <w:spacing w:after="160" w:line="240" w:lineRule="auto"/>
        <w:ind w:left="714" w:hanging="357"/>
        <w:rPr>
          <w:rFonts w:ascii="Arial" w:hAnsi="Arial" w:cs="Arial"/>
        </w:rPr>
      </w:pPr>
      <w:r w:rsidRPr="00BF4AC3">
        <w:rPr>
          <w:rFonts w:ascii="Arial" w:hAnsi="Arial" w:cs="Arial"/>
        </w:rPr>
        <w:t xml:space="preserve">Recruitment and induction training with new staff. </w:t>
      </w:r>
    </w:p>
    <w:p w14:paraId="681591B0" w14:textId="77777777" w:rsidR="00974D3B" w:rsidRPr="00BF4AC3" w:rsidRDefault="00273D26" w:rsidP="00974D3B">
      <w:pPr>
        <w:pStyle w:val="Pa0"/>
        <w:numPr>
          <w:ilvl w:val="0"/>
          <w:numId w:val="26"/>
        </w:numPr>
        <w:spacing w:after="160" w:line="240" w:lineRule="auto"/>
        <w:ind w:left="714" w:hanging="357"/>
        <w:rPr>
          <w:rFonts w:ascii="Arial" w:hAnsi="Arial" w:cs="Arial"/>
        </w:rPr>
      </w:pPr>
      <w:r w:rsidRPr="00BF4AC3">
        <w:rPr>
          <w:rFonts w:ascii="Arial" w:hAnsi="Arial" w:cs="Arial"/>
        </w:rPr>
        <w:t>Support and supervision processes, including appraisal processes.</w:t>
      </w:r>
    </w:p>
    <w:p w14:paraId="1FCDA71B" w14:textId="77777777" w:rsidR="00974D3B" w:rsidRPr="00BF4AC3" w:rsidRDefault="00273D26" w:rsidP="00974D3B">
      <w:pPr>
        <w:pStyle w:val="Pa0"/>
        <w:numPr>
          <w:ilvl w:val="0"/>
          <w:numId w:val="26"/>
        </w:numPr>
        <w:spacing w:after="160" w:line="240" w:lineRule="auto"/>
        <w:ind w:left="714" w:hanging="357"/>
        <w:rPr>
          <w:rFonts w:ascii="Arial" w:hAnsi="Arial" w:cs="Arial"/>
        </w:rPr>
      </w:pPr>
      <w:r w:rsidRPr="00BF4AC3">
        <w:rPr>
          <w:rFonts w:ascii="Arial" w:hAnsi="Arial" w:cs="Arial"/>
        </w:rPr>
        <w:t xml:space="preserve"> Renewing corporate parenting plans. </w:t>
      </w:r>
    </w:p>
    <w:p w14:paraId="52168685" w14:textId="77777777" w:rsidR="00974D3B" w:rsidRPr="00BF4AC3" w:rsidRDefault="00273D26" w:rsidP="00974D3B">
      <w:pPr>
        <w:pStyle w:val="Pa0"/>
        <w:numPr>
          <w:ilvl w:val="0"/>
          <w:numId w:val="26"/>
        </w:numPr>
        <w:spacing w:after="160" w:line="240" w:lineRule="auto"/>
        <w:ind w:left="714" w:hanging="357"/>
        <w:rPr>
          <w:rFonts w:ascii="Arial" w:hAnsi="Arial" w:cs="Arial"/>
        </w:rPr>
      </w:pPr>
      <w:r w:rsidRPr="00BF4AC3">
        <w:rPr>
          <w:rFonts w:ascii="Arial" w:hAnsi="Arial" w:cs="Arial"/>
        </w:rPr>
        <w:t xml:space="preserve">Internal newsletters and standing meeting agenda items. </w:t>
      </w:r>
    </w:p>
    <w:p w14:paraId="76A5AF76" w14:textId="2F9068F0" w:rsidR="00273D26" w:rsidRPr="00BF4AC3" w:rsidRDefault="00273D26" w:rsidP="00974D3B">
      <w:pPr>
        <w:pStyle w:val="Pa0"/>
        <w:numPr>
          <w:ilvl w:val="0"/>
          <w:numId w:val="26"/>
        </w:numPr>
        <w:spacing w:after="160" w:line="240" w:lineRule="auto"/>
        <w:ind w:left="714" w:hanging="357"/>
        <w:rPr>
          <w:rFonts w:ascii="Arial" w:hAnsi="Arial" w:cs="Arial"/>
        </w:rPr>
      </w:pPr>
      <w:r w:rsidRPr="00BF4AC3">
        <w:rPr>
          <w:rFonts w:ascii="Arial" w:hAnsi="Arial" w:cs="Arial"/>
        </w:rPr>
        <w:t xml:space="preserve">Child protection training. </w:t>
      </w:r>
    </w:p>
    <w:p w14:paraId="51496AA7" w14:textId="2FEEBDAA" w:rsidR="15089BA3" w:rsidRDefault="15089BA3" w:rsidP="15089BA3">
      <w:pPr>
        <w:pStyle w:val="Default"/>
      </w:pPr>
    </w:p>
    <w:p w14:paraId="185A02E1" w14:textId="42A75389" w:rsidR="00273D26" w:rsidRPr="00BF4AC3" w:rsidRDefault="00273D26" w:rsidP="00914B34">
      <w:pPr>
        <w:pStyle w:val="Heading3"/>
      </w:pPr>
      <w:bookmarkStart w:id="53" w:name="_Ref170114795"/>
      <w:bookmarkStart w:id="54" w:name="_Toc192000437"/>
      <w:bookmarkStart w:id="55" w:name="_Toc192003683"/>
      <w:bookmarkStart w:id="56" w:name="_Toc192003778"/>
      <w:bookmarkStart w:id="57" w:name="_Toc192003856"/>
      <w:r w:rsidRPr="00BF4AC3">
        <w:t>3.2 Prompts for planning training</w:t>
      </w:r>
      <w:bookmarkEnd w:id="53"/>
      <w:bookmarkEnd w:id="54"/>
      <w:bookmarkEnd w:id="55"/>
      <w:bookmarkEnd w:id="56"/>
      <w:bookmarkEnd w:id="57"/>
    </w:p>
    <w:p w14:paraId="502D2237" w14:textId="77777777" w:rsidR="00273D26" w:rsidRPr="00BF4AC3" w:rsidRDefault="00273D26" w:rsidP="00974D3B">
      <w:pPr>
        <w:pStyle w:val="Pa7"/>
        <w:spacing w:after="160" w:line="240" w:lineRule="auto"/>
        <w:rPr>
          <w:rFonts w:ascii="Arial" w:hAnsi="Arial" w:cs="Arial"/>
        </w:rPr>
      </w:pPr>
      <w:r w:rsidRPr="00BF4AC3">
        <w:rPr>
          <w:rFonts w:ascii="Arial" w:hAnsi="Arial" w:cs="Arial"/>
        </w:rPr>
        <w:t xml:space="preserve">It is important to prioritise who needs to know what and benchmark levels of existing skills and knowledge. When planning training, every effort should be made to avoid categorising roles, people, professionals and sectors into levels of the Framework. </w:t>
      </w:r>
    </w:p>
    <w:p w14:paraId="6E8685D3" w14:textId="77777777" w:rsidR="00273D26" w:rsidRPr="00BF4AC3" w:rsidRDefault="00273D26" w:rsidP="00974D3B">
      <w:pPr>
        <w:pStyle w:val="Pa7"/>
        <w:spacing w:after="160" w:line="240" w:lineRule="auto"/>
        <w:rPr>
          <w:rFonts w:ascii="Arial" w:hAnsi="Arial" w:cs="Arial"/>
        </w:rPr>
      </w:pPr>
      <w:r w:rsidRPr="00BF4AC3">
        <w:rPr>
          <w:rFonts w:ascii="Arial" w:hAnsi="Arial" w:cs="Arial"/>
        </w:rPr>
        <w:t xml:space="preserve">The Skills and Knowledge levels are grouped around how people will share their knowledge and practice within their work, communities and lives. </w:t>
      </w:r>
    </w:p>
    <w:p w14:paraId="39C8D46E" w14:textId="77777777" w:rsidR="00273D26" w:rsidRPr="00BF4AC3" w:rsidRDefault="00273D26" w:rsidP="00974D3B">
      <w:pPr>
        <w:pStyle w:val="Pa7"/>
        <w:spacing w:after="160" w:line="240" w:lineRule="auto"/>
        <w:rPr>
          <w:rFonts w:ascii="Arial" w:hAnsi="Arial" w:cs="Arial"/>
        </w:rPr>
      </w:pPr>
      <w:r w:rsidRPr="00BF4AC3">
        <w:rPr>
          <w:rFonts w:ascii="Arial" w:hAnsi="Arial" w:cs="Arial"/>
        </w:rPr>
        <w:t xml:space="preserve">Individuals might be at different levels of the Framework for different principles and practical tasks. This is encouraged and acknowledges the complexity of the environment and existing knowledge, varied careers, and the learning that takes place in informal spaces outside the workplace. </w:t>
      </w:r>
    </w:p>
    <w:p w14:paraId="206A0AB7" w14:textId="016BA956" w:rsidR="00273D26" w:rsidRPr="00BF4AC3" w:rsidRDefault="00273D26" w:rsidP="00974D3B">
      <w:pPr>
        <w:pStyle w:val="Pa7"/>
        <w:spacing w:after="160" w:line="240" w:lineRule="auto"/>
        <w:rPr>
          <w:rFonts w:ascii="Arial" w:hAnsi="Arial" w:cs="Arial"/>
        </w:rPr>
      </w:pPr>
      <w:r w:rsidRPr="00BF4AC3">
        <w:rPr>
          <w:rFonts w:ascii="Arial" w:hAnsi="Arial" w:cs="Arial"/>
        </w:rPr>
        <w:t xml:space="preserve">Bespoke training might be useful for specific audiences based on their pre-existing knowledge and skill level, and their desired knowledge and skill level within the Framework. Refreshing training and ensuring consistent inductions at the Informed level of knowledge will be key for knowledge to be used and skills to be gained. </w:t>
      </w:r>
    </w:p>
    <w:p w14:paraId="6CE0727A" w14:textId="219BE54D" w:rsidR="00273D26" w:rsidRPr="00BF4AC3" w:rsidRDefault="5DE1904B" w:rsidP="00974D3B">
      <w:pPr>
        <w:spacing w:line="240" w:lineRule="auto"/>
        <w:rPr>
          <w:rFonts w:ascii="Arial" w:hAnsi="Arial" w:cs="Arial"/>
          <w:sz w:val="24"/>
          <w:szCs w:val="24"/>
          <w:u w:val="single"/>
        </w:rPr>
      </w:pPr>
      <w:r w:rsidRPr="4819681B">
        <w:rPr>
          <w:rFonts w:ascii="Arial" w:hAnsi="Arial" w:cs="Arial"/>
          <w:sz w:val="24"/>
          <w:szCs w:val="24"/>
        </w:rPr>
        <w:t xml:space="preserve">Consider how to foster an </w:t>
      </w:r>
      <w:hyperlink r:id="rId32">
        <w:r w:rsidRPr="4819681B">
          <w:rPr>
            <w:rStyle w:val="Hyperlink"/>
            <w:rFonts w:ascii="Arial" w:hAnsi="Arial" w:cs="Arial"/>
            <w:color w:val="467886"/>
            <w:sz w:val="24"/>
            <w:szCs w:val="24"/>
          </w:rPr>
          <w:t>effective learning environment (1</w:t>
        </w:r>
        <w:r w:rsidR="13D2E119" w:rsidRPr="4819681B">
          <w:rPr>
            <w:rStyle w:val="Hyperlink"/>
            <w:rFonts w:ascii="Arial" w:hAnsi="Arial" w:cs="Arial"/>
            <w:color w:val="467886"/>
            <w:sz w:val="24"/>
            <w:szCs w:val="24"/>
          </w:rPr>
          <w:t>6</w:t>
        </w:r>
        <w:r w:rsidRPr="4819681B">
          <w:rPr>
            <w:rStyle w:val="Hyperlink"/>
            <w:rFonts w:ascii="Arial" w:hAnsi="Arial" w:cs="Arial"/>
            <w:color w:val="467886"/>
            <w:sz w:val="24"/>
            <w:szCs w:val="24"/>
          </w:rPr>
          <w:t>).</w:t>
        </w:r>
      </w:hyperlink>
    </w:p>
    <w:p w14:paraId="79949359" w14:textId="77777777" w:rsidR="00273D26" w:rsidRPr="00BF4AC3" w:rsidRDefault="00273D26" w:rsidP="00974D3B">
      <w:pPr>
        <w:pStyle w:val="Pa0"/>
        <w:spacing w:after="160" w:line="240" w:lineRule="auto"/>
        <w:rPr>
          <w:rFonts w:ascii="Arial" w:hAnsi="Arial" w:cs="Arial"/>
        </w:rPr>
      </w:pPr>
      <w:r w:rsidRPr="00BF4AC3">
        <w:rPr>
          <w:rFonts w:ascii="Arial" w:hAnsi="Arial" w:cs="Arial"/>
          <w:b/>
          <w:bCs/>
        </w:rPr>
        <w:t xml:space="preserve">Questions to consider within your organisation: </w:t>
      </w:r>
    </w:p>
    <w:p w14:paraId="680F70D1" w14:textId="77777777" w:rsidR="00974D3B" w:rsidRPr="00BF4AC3" w:rsidRDefault="00273D26" w:rsidP="00974D3B">
      <w:pPr>
        <w:pStyle w:val="Pa0"/>
        <w:spacing w:after="160" w:line="240" w:lineRule="auto"/>
        <w:rPr>
          <w:rFonts w:ascii="Arial" w:hAnsi="Arial" w:cs="Arial"/>
        </w:rPr>
      </w:pPr>
      <w:r w:rsidRPr="00BF4AC3">
        <w:rPr>
          <w:rFonts w:ascii="Arial" w:hAnsi="Arial" w:cs="Arial"/>
          <w:b/>
          <w:bCs/>
        </w:rPr>
        <w:lastRenderedPageBreak/>
        <w:t xml:space="preserve">Where are workers now and where do you need them to be? </w:t>
      </w:r>
    </w:p>
    <w:p w14:paraId="30F27384" w14:textId="15F4B6A4" w:rsidR="00273D26" w:rsidRPr="00BF4AC3" w:rsidRDefault="00273D26" w:rsidP="00974D3B">
      <w:pPr>
        <w:pStyle w:val="Pa0"/>
        <w:spacing w:after="160" w:line="240" w:lineRule="auto"/>
        <w:rPr>
          <w:rFonts w:ascii="Arial" w:hAnsi="Arial" w:cs="Arial"/>
        </w:rPr>
      </w:pPr>
      <w:r w:rsidRPr="00BF4AC3">
        <w:rPr>
          <w:rFonts w:ascii="Arial" w:hAnsi="Arial" w:cs="Arial"/>
        </w:rPr>
        <w:t xml:space="preserve">This might be informed by the legal duties of the organisation, wider accreditations, and feedback from specialist Scottish Government teams and the Children and Young People’s Commissioner Scotland. It also needs to take account of children, young people and families’ feedback on where people’s knowledge and practice could be improved. </w:t>
      </w:r>
    </w:p>
    <w:p w14:paraId="60465DA0" w14:textId="77777777" w:rsidR="00273D26" w:rsidRPr="00BF4AC3" w:rsidRDefault="00273D26" w:rsidP="00974D3B">
      <w:pPr>
        <w:pStyle w:val="Pa0"/>
        <w:spacing w:after="160" w:line="240" w:lineRule="auto"/>
        <w:rPr>
          <w:rFonts w:ascii="Arial" w:hAnsi="Arial" w:cs="Arial"/>
        </w:rPr>
      </w:pPr>
      <w:r w:rsidRPr="00BF4AC3">
        <w:rPr>
          <w:rFonts w:ascii="Arial" w:hAnsi="Arial" w:cs="Arial"/>
          <w:b/>
          <w:bCs/>
        </w:rPr>
        <w:t xml:space="preserve">Where do people feel they are and where do they need to be? </w:t>
      </w:r>
    </w:p>
    <w:p w14:paraId="0682B8B1" w14:textId="77777777" w:rsidR="00273D26" w:rsidRPr="00BF4AC3" w:rsidRDefault="00273D26" w:rsidP="00974D3B">
      <w:pPr>
        <w:pStyle w:val="Pa0"/>
        <w:spacing w:after="160" w:line="240" w:lineRule="auto"/>
        <w:rPr>
          <w:rFonts w:ascii="Arial" w:hAnsi="Arial" w:cs="Arial"/>
        </w:rPr>
      </w:pPr>
      <w:r w:rsidRPr="00BF4AC3">
        <w:rPr>
          <w:rFonts w:ascii="Arial" w:hAnsi="Arial" w:cs="Arial"/>
        </w:rPr>
        <w:t xml:space="preserve">This could be shaped by self-reflection, such as training needs analysis surveys and discussions, as well as work with line managers on professional development plans. </w:t>
      </w:r>
    </w:p>
    <w:p w14:paraId="5FF4118D" w14:textId="77777777" w:rsidR="00273D26" w:rsidRPr="00BF4AC3" w:rsidRDefault="00273D26" w:rsidP="00974D3B">
      <w:pPr>
        <w:pStyle w:val="Pa0"/>
        <w:spacing w:after="160" w:line="240" w:lineRule="auto"/>
        <w:rPr>
          <w:rFonts w:ascii="Arial" w:hAnsi="Arial" w:cs="Arial"/>
        </w:rPr>
      </w:pPr>
      <w:r w:rsidRPr="00BF4AC3">
        <w:rPr>
          <w:rFonts w:ascii="Arial" w:hAnsi="Arial" w:cs="Arial"/>
          <w:b/>
          <w:bCs/>
        </w:rPr>
        <w:t xml:space="preserve">Where do decision makers need to be within the Framework? </w:t>
      </w:r>
    </w:p>
    <w:p w14:paraId="13C28787" w14:textId="77777777" w:rsidR="00974D3B" w:rsidRPr="00BF4AC3" w:rsidRDefault="00273D26" w:rsidP="00974D3B">
      <w:pPr>
        <w:pStyle w:val="Pa7"/>
        <w:spacing w:after="160" w:line="240" w:lineRule="auto"/>
        <w:rPr>
          <w:rFonts w:ascii="Arial" w:hAnsi="Arial" w:cs="Arial"/>
        </w:rPr>
      </w:pPr>
      <w:r w:rsidRPr="00BF4AC3">
        <w:rPr>
          <w:rFonts w:ascii="Arial" w:hAnsi="Arial" w:cs="Arial"/>
        </w:rPr>
        <w:t xml:space="preserve">These might include: </w:t>
      </w:r>
    </w:p>
    <w:p w14:paraId="03D6BDF7" w14:textId="77777777" w:rsidR="00974D3B" w:rsidRPr="00BF4AC3" w:rsidRDefault="00273D26" w:rsidP="00974D3B">
      <w:pPr>
        <w:pStyle w:val="Pa7"/>
        <w:numPr>
          <w:ilvl w:val="0"/>
          <w:numId w:val="27"/>
        </w:numPr>
        <w:spacing w:after="160" w:line="240" w:lineRule="auto"/>
        <w:ind w:left="714" w:hanging="357"/>
        <w:rPr>
          <w:rFonts w:ascii="Arial" w:hAnsi="Arial" w:cs="Arial"/>
        </w:rPr>
      </w:pPr>
      <w:r w:rsidRPr="00BF4AC3">
        <w:rPr>
          <w:rFonts w:ascii="Arial" w:hAnsi="Arial" w:cs="Arial"/>
        </w:rPr>
        <w:t xml:space="preserve">Training commissioners. </w:t>
      </w:r>
    </w:p>
    <w:p w14:paraId="6AF65F81" w14:textId="77777777" w:rsidR="00974D3B" w:rsidRPr="00BF4AC3" w:rsidRDefault="00273D26" w:rsidP="00974D3B">
      <w:pPr>
        <w:pStyle w:val="Pa7"/>
        <w:numPr>
          <w:ilvl w:val="0"/>
          <w:numId w:val="27"/>
        </w:numPr>
        <w:spacing w:after="160" w:line="240" w:lineRule="auto"/>
        <w:ind w:left="714" w:hanging="357"/>
        <w:rPr>
          <w:rFonts w:ascii="Arial" w:hAnsi="Arial" w:cs="Arial"/>
        </w:rPr>
      </w:pPr>
      <w:r w:rsidRPr="00BF4AC3">
        <w:rPr>
          <w:rFonts w:ascii="Arial" w:hAnsi="Arial" w:cs="Arial"/>
        </w:rPr>
        <w:t xml:space="preserve">Training providers. </w:t>
      </w:r>
    </w:p>
    <w:p w14:paraId="017047D4" w14:textId="77777777" w:rsidR="00974D3B" w:rsidRPr="00BF4AC3" w:rsidRDefault="00273D26" w:rsidP="00974D3B">
      <w:pPr>
        <w:pStyle w:val="Pa7"/>
        <w:numPr>
          <w:ilvl w:val="0"/>
          <w:numId w:val="27"/>
        </w:numPr>
        <w:spacing w:after="160" w:line="240" w:lineRule="auto"/>
        <w:ind w:left="714" w:hanging="357"/>
        <w:rPr>
          <w:rFonts w:ascii="Arial" w:hAnsi="Arial" w:cs="Arial"/>
        </w:rPr>
      </w:pPr>
      <w:r w:rsidRPr="00BF4AC3">
        <w:rPr>
          <w:rFonts w:ascii="Arial" w:hAnsi="Arial" w:cs="Arial"/>
        </w:rPr>
        <w:t xml:space="preserve">Senior leaders. </w:t>
      </w:r>
    </w:p>
    <w:p w14:paraId="12342FC0" w14:textId="77777777" w:rsidR="00974D3B" w:rsidRPr="00BF4AC3" w:rsidRDefault="00273D26" w:rsidP="00974D3B">
      <w:pPr>
        <w:pStyle w:val="Pa7"/>
        <w:numPr>
          <w:ilvl w:val="0"/>
          <w:numId w:val="27"/>
        </w:numPr>
        <w:spacing w:after="160" w:line="240" w:lineRule="auto"/>
        <w:ind w:left="714" w:hanging="357"/>
        <w:rPr>
          <w:rFonts w:ascii="Arial" w:hAnsi="Arial" w:cs="Arial"/>
        </w:rPr>
      </w:pPr>
      <w:r w:rsidRPr="00BF4AC3">
        <w:rPr>
          <w:rFonts w:ascii="Arial" w:hAnsi="Arial" w:cs="Arial"/>
        </w:rPr>
        <w:t xml:space="preserve">Children’s rights topic experts. </w:t>
      </w:r>
    </w:p>
    <w:p w14:paraId="07C1F0F7" w14:textId="77777777" w:rsidR="00974D3B" w:rsidRPr="00BF4AC3" w:rsidRDefault="00273D26" w:rsidP="00974D3B">
      <w:pPr>
        <w:pStyle w:val="Pa7"/>
        <w:numPr>
          <w:ilvl w:val="0"/>
          <w:numId w:val="27"/>
        </w:numPr>
        <w:spacing w:after="160" w:line="240" w:lineRule="auto"/>
        <w:ind w:left="714" w:hanging="357"/>
        <w:rPr>
          <w:rFonts w:ascii="Arial" w:hAnsi="Arial" w:cs="Arial"/>
        </w:rPr>
      </w:pPr>
      <w:r w:rsidRPr="00BF4AC3">
        <w:rPr>
          <w:rFonts w:ascii="Arial" w:hAnsi="Arial" w:cs="Arial"/>
        </w:rPr>
        <w:t xml:space="preserve">People involved in strategies and planning. </w:t>
      </w:r>
    </w:p>
    <w:p w14:paraId="328A3083" w14:textId="77777777" w:rsidR="00974D3B" w:rsidRPr="00BF4AC3" w:rsidRDefault="00273D26" w:rsidP="00974D3B">
      <w:pPr>
        <w:pStyle w:val="Pa7"/>
        <w:numPr>
          <w:ilvl w:val="0"/>
          <w:numId w:val="27"/>
        </w:numPr>
        <w:spacing w:after="160" w:line="240" w:lineRule="auto"/>
        <w:ind w:left="714" w:hanging="357"/>
        <w:rPr>
          <w:rFonts w:ascii="Arial" w:hAnsi="Arial" w:cs="Arial"/>
        </w:rPr>
      </w:pPr>
      <w:r w:rsidRPr="00BF4AC3">
        <w:rPr>
          <w:rFonts w:ascii="Arial" w:hAnsi="Arial" w:cs="Arial"/>
        </w:rPr>
        <w:t xml:space="preserve">People involved in budgets and procurement. </w:t>
      </w:r>
    </w:p>
    <w:p w14:paraId="4CE4E394" w14:textId="77777777" w:rsidR="00974D3B" w:rsidRPr="00BF4AC3" w:rsidRDefault="00273D26" w:rsidP="00974D3B">
      <w:pPr>
        <w:pStyle w:val="Pa7"/>
        <w:numPr>
          <w:ilvl w:val="0"/>
          <w:numId w:val="27"/>
        </w:numPr>
        <w:spacing w:after="160" w:line="240" w:lineRule="auto"/>
        <w:ind w:left="714" w:hanging="357"/>
        <w:rPr>
          <w:rFonts w:ascii="Arial" w:hAnsi="Arial" w:cs="Arial"/>
        </w:rPr>
      </w:pPr>
      <w:r w:rsidRPr="00BF4AC3">
        <w:rPr>
          <w:rFonts w:ascii="Arial" w:hAnsi="Arial" w:cs="Arial"/>
        </w:rPr>
        <w:t xml:space="preserve">People evaluating services and programmes. </w:t>
      </w:r>
    </w:p>
    <w:p w14:paraId="18113F5F" w14:textId="4D515F2D" w:rsidR="00273D26" w:rsidRPr="00BF4AC3" w:rsidRDefault="00273D26" w:rsidP="00974D3B">
      <w:pPr>
        <w:pStyle w:val="Pa7"/>
        <w:numPr>
          <w:ilvl w:val="0"/>
          <w:numId w:val="27"/>
        </w:numPr>
        <w:spacing w:after="160" w:line="240" w:lineRule="auto"/>
        <w:ind w:left="714" w:hanging="357"/>
        <w:rPr>
          <w:rFonts w:ascii="Arial" w:hAnsi="Arial" w:cs="Arial"/>
        </w:rPr>
      </w:pPr>
      <w:r w:rsidRPr="00BF4AC3">
        <w:rPr>
          <w:rFonts w:ascii="Arial" w:hAnsi="Arial" w:cs="Arial"/>
        </w:rPr>
        <w:t xml:space="preserve">Legal teams. </w:t>
      </w:r>
    </w:p>
    <w:p w14:paraId="68B8E126" w14:textId="77777777" w:rsidR="00273D26" w:rsidRPr="00BF4AC3" w:rsidRDefault="00273D26" w:rsidP="00974D3B">
      <w:pPr>
        <w:pStyle w:val="Pa7"/>
        <w:spacing w:after="160" w:line="240" w:lineRule="auto"/>
        <w:rPr>
          <w:rFonts w:ascii="Arial" w:hAnsi="Arial" w:cs="Arial"/>
        </w:rPr>
      </w:pPr>
      <w:r w:rsidRPr="00BF4AC3">
        <w:rPr>
          <w:rFonts w:ascii="Arial" w:hAnsi="Arial" w:cs="Arial"/>
          <w:b/>
          <w:bCs/>
        </w:rPr>
        <w:t xml:space="preserve">Where would these individuals ideally and feasibly be within the Framework? </w:t>
      </w:r>
    </w:p>
    <w:p w14:paraId="17A24D24" w14:textId="77777777" w:rsidR="00273D26" w:rsidRPr="00BF4AC3" w:rsidRDefault="00273D26" w:rsidP="00974D3B">
      <w:pPr>
        <w:pStyle w:val="Default"/>
        <w:numPr>
          <w:ilvl w:val="0"/>
          <w:numId w:val="5"/>
        </w:numPr>
        <w:spacing w:after="160"/>
        <w:rPr>
          <w:rFonts w:ascii="Arial" w:hAnsi="Arial" w:cs="Arial"/>
          <w:color w:val="auto"/>
        </w:rPr>
      </w:pPr>
      <w:r w:rsidRPr="00BF4AC3">
        <w:rPr>
          <w:rFonts w:ascii="Arial" w:hAnsi="Arial" w:cs="Arial"/>
          <w:color w:val="auto"/>
        </w:rPr>
        <w:t xml:space="preserve">Workers in public facing service delivery roles who might interact with children and young people, but whose role is assumed to work only indirectly with children and young people. </w:t>
      </w:r>
    </w:p>
    <w:p w14:paraId="48762BDA" w14:textId="77777777" w:rsidR="00273D26" w:rsidRPr="00BF4AC3" w:rsidRDefault="00273D26" w:rsidP="00974D3B">
      <w:pPr>
        <w:pStyle w:val="Default"/>
        <w:numPr>
          <w:ilvl w:val="0"/>
          <w:numId w:val="5"/>
        </w:numPr>
        <w:spacing w:after="160"/>
        <w:rPr>
          <w:rFonts w:ascii="Arial" w:hAnsi="Arial" w:cs="Arial"/>
          <w:color w:val="auto"/>
        </w:rPr>
      </w:pPr>
      <w:r w:rsidRPr="00BF4AC3">
        <w:rPr>
          <w:rFonts w:ascii="Arial" w:hAnsi="Arial" w:cs="Arial"/>
          <w:color w:val="auto"/>
        </w:rPr>
        <w:t xml:space="preserve">Workers who engage directly with children, young people and their families. </w:t>
      </w:r>
    </w:p>
    <w:p w14:paraId="787D38DC" w14:textId="77777777" w:rsidR="00273D26" w:rsidRPr="00BF4AC3" w:rsidRDefault="00273D26" w:rsidP="00974D3B">
      <w:pPr>
        <w:pStyle w:val="Default"/>
        <w:numPr>
          <w:ilvl w:val="0"/>
          <w:numId w:val="5"/>
        </w:numPr>
        <w:spacing w:after="160"/>
        <w:rPr>
          <w:rFonts w:ascii="Arial" w:hAnsi="Arial" w:cs="Arial"/>
          <w:color w:val="auto"/>
        </w:rPr>
      </w:pPr>
      <w:r w:rsidRPr="00BF4AC3">
        <w:rPr>
          <w:rFonts w:ascii="Arial" w:hAnsi="Arial" w:cs="Arial"/>
          <w:color w:val="auto"/>
        </w:rPr>
        <w:t xml:space="preserve">Workers who engage directly with children and young people whose rights are at risk. </w:t>
      </w:r>
    </w:p>
    <w:p w14:paraId="23DE7A8C" w14:textId="5F752A6B" w:rsidR="00273D26" w:rsidRPr="00BF4AC3" w:rsidRDefault="00273D26" w:rsidP="00974D3B">
      <w:pPr>
        <w:pStyle w:val="Default"/>
        <w:numPr>
          <w:ilvl w:val="0"/>
          <w:numId w:val="5"/>
        </w:numPr>
        <w:spacing w:after="160"/>
        <w:rPr>
          <w:rFonts w:ascii="Arial" w:hAnsi="Arial" w:cs="Arial"/>
          <w:color w:val="auto"/>
        </w:rPr>
      </w:pPr>
      <w:r w:rsidRPr="00BF4AC3">
        <w:rPr>
          <w:rFonts w:ascii="Arial" w:hAnsi="Arial" w:cs="Arial"/>
          <w:color w:val="auto"/>
        </w:rPr>
        <w:t xml:space="preserve">Workers who do not engage directly with children and young people but whose work impacts on children and young people. </w:t>
      </w:r>
    </w:p>
    <w:p w14:paraId="29101039" w14:textId="2F6076D1" w:rsidR="00273D26" w:rsidRPr="00BF4AC3" w:rsidRDefault="00273D26" w:rsidP="00974D3B">
      <w:pPr>
        <w:pStyle w:val="Pa3"/>
        <w:spacing w:after="160" w:line="240" w:lineRule="auto"/>
        <w:rPr>
          <w:rFonts w:ascii="Arial" w:hAnsi="Arial" w:cs="Arial"/>
        </w:rPr>
      </w:pPr>
      <w:r w:rsidRPr="00BF4AC3">
        <w:rPr>
          <w:rFonts w:ascii="Arial" w:hAnsi="Arial" w:cs="Arial"/>
        </w:rPr>
        <w:t xml:space="preserve">It is vital to understand the Framework’s levels of skills and knowledge </w:t>
      </w:r>
      <w:r w:rsidR="008D0A24" w:rsidRPr="00BF4AC3">
        <w:rPr>
          <w:rStyle w:val="A3"/>
          <w:rFonts w:ascii="Arial" w:hAnsi="Arial" w:cs="Arial"/>
          <w:color w:val="auto"/>
          <w:u w:val="none"/>
        </w:rPr>
        <w:t>(</w:t>
      </w:r>
      <w:r w:rsidR="008D0A24" w:rsidRPr="00BF4AC3">
        <w:rPr>
          <w:rStyle w:val="A3"/>
          <w:rFonts w:ascii="Arial" w:hAnsi="Arial" w:cs="Arial"/>
          <w:color w:val="467886"/>
        </w:rPr>
        <w:fldChar w:fldCharType="begin"/>
      </w:r>
      <w:r w:rsidR="008D0A24" w:rsidRPr="00BF4AC3">
        <w:rPr>
          <w:rStyle w:val="A3"/>
          <w:rFonts w:ascii="Arial" w:hAnsi="Arial" w:cs="Arial"/>
          <w:color w:val="467886"/>
        </w:rPr>
        <w:instrText xml:space="preserve"> REF _Ref170114757 \h  \* MERGEFORMAT </w:instrText>
      </w:r>
      <w:r w:rsidR="008D0A24" w:rsidRPr="00BF4AC3">
        <w:rPr>
          <w:rStyle w:val="A3"/>
          <w:rFonts w:ascii="Arial" w:hAnsi="Arial" w:cs="Arial"/>
          <w:color w:val="467886"/>
        </w:rPr>
      </w:r>
      <w:r w:rsidR="008D0A24" w:rsidRPr="00BF4AC3">
        <w:rPr>
          <w:rStyle w:val="A3"/>
          <w:rFonts w:ascii="Arial" w:hAnsi="Arial" w:cs="Arial"/>
          <w:color w:val="467886"/>
        </w:rPr>
        <w:fldChar w:fldCharType="separate"/>
      </w:r>
      <w:r w:rsidR="008D0A24" w:rsidRPr="00BF4AC3">
        <w:rPr>
          <w:rStyle w:val="A7"/>
          <w:rFonts w:ascii="Arial" w:hAnsi="Arial" w:cs="Arial"/>
          <w:color w:val="467886"/>
          <w:sz w:val="24"/>
          <w:szCs w:val="24"/>
          <w:u w:val="single"/>
        </w:rPr>
        <w:t>1.3 Levels of skills and knowledge</w:t>
      </w:r>
      <w:r w:rsidR="008D0A24" w:rsidRPr="00BF4AC3">
        <w:rPr>
          <w:rStyle w:val="A3"/>
          <w:rFonts w:ascii="Arial" w:hAnsi="Arial" w:cs="Arial"/>
          <w:color w:val="467886"/>
        </w:rPr>
        <w:fldChar w:fldCharType="end"/>
      </w:r>
      <w:r w:rsidR="008D0A24" w:rsidRPr="00BF4AC3">
        <w:rPr>
          <w:rStyle w:val="A3"/>
          <w:rFonts w:ascii="Arial" w:hAnsi="Arial" w:cs="Arial"/>
          <w:color w:val="auto"/>
          <w:u w:val="none"/>
        </w:rPr>
        <w:t>)</w:t>
      </w:r>
      <w:r w:rsidR="00974D3B" w:rsidRPr="00BF4AC3">
        <w:rPr>
          <w:rStyle w:val="A3"/>
          <w:rFonts w:ascii="Arial" w:hAnsi="Arial" w:cs="Arial"/>
          <w:color w:val="auto"/>
          <w:u w:val="none"/>
        </w:rPr>
        <w:t xml:space="preserve"> </w:t>
      </w:r>
      <w:r w:rsidRPr="00BF4AC3">
        <w:rPr>
          <w:rFonts w:ascii="Arial" w:hAnsi="Arial" w:cs="Arial"/>
        </w:rPr>
        <w:t xml:space="preserve">to ensure the training meets the needs of the participants. </w:t>
      </w:r>
    </w:p>
    <w:p w14:paraId="684B197F" w14:textId="77777777" w:rsidR="00273D26" w:rsidRPr="00BF4AC3" w:rsidRDefault="00273D26" w:rsidP="00974D3B">
      <w:pPr>
        <w:pStyle w:val="Pa0"/>
        <w:spacing w:after="160" w:line="240" w:lineRule="auto"/>
        <w:rPr>
          <w:rFonts w:ascii="Arial" w:hAnsi="Arial" w:cs="Arial"/>
        </w:rPr>
      </w:pPr>
      <w:r w:rsidRPr="00BF4AC3">
        <w:rPr>
          <w:rFonts w:ascii="Arial" w:hAnsi="Arial" w:cs="Arial"/>
          <w:b/>
          <w:bCs/>
        </w:rPr>
        <w:t xml:space="preserve">Reflection question: </w:t>
      </w:r>
      <w:r w:rsidRPr="00BF4AC3">
        <w:rPr>
          <w:rFonts w:ascii="Arial" w:hAnsi="Arial" w:cs="Arial"/>
        </w:rPr>
        <w:t xml:space="preserve">How can you use this opportunity to improve the training planning processes in your organisation to ensure that it uses a children’s human rights approach? </w:t>
      </w:r>
    </w:p>
    <w:p w14:paraId="241DFF38" w14:textId="474D85AD" w:rsidR="00273D26" w:rsidRPr="00BF4AC3" w:rsidRDefault="00273D26" w:rsidP="00974D3B">
      <w:pPr>
        <w:pStyle w:val="Pa0"/>
        <w:spacing w:after="160" w:line="240" w:lineRule="auto"/>
        <w:rPr>
          <w:rFonts w:ascii="Arial" w:hAnsi="Arial" w:cs="Arial"/>
        </w:rPr>
      </w:pPr>
      <w:r w:rsidRPr="00BF4AC3">
        <w:rPr>
          <w:rFonts w:ascii="Arial" w:hAnsi="Arial" w:cs="Arial"/>
        </w:rPr>
        <w:t xml:space="preserve">The full list of reflection questions </w:t>
      </w:r>
      <w:r w:rsidR="64586213" w:rsidRPr="00BF4AC3">
        <w:rPr>
          <w:rFonts w:ascii="Arial" w:hAnsi="Arial" w:cs="Arial"/>
        </w:rPr>
        <w:t>is</w:t>
      </w:r>
      <w:r w:rsidRPr="00BF4AC3">
        <w:rPr>
          <w:rFonts w:ascii="Arial" w:hAnsi="Arial" w:cs="Arial"/>
        </w:rPr>
        <w:t xml:space="preserve"> available in </w:t>
      </w:r>
      <w:r w:rsidR="008D5799" w:rsidRPr="00BF4AC3">
        <w:rPr>
          <w:rStyle w:val="A3"/>
          <w:rFonts w:ascii="Arial" w:hAnsi="Arial" w:cs="Arial"/>
          <w:b/>
          <w:bCs/>
          <w:color w:val="467886"/>
          <w:highlight w:val="yellow"/>
        </w:rPr>
        <w:fldChar w:fldCharType="begin"/>
      </w:r>
      <w:r w:rsidR="008D5799" w:rsidRPr="00BF4AC3">
        <w:rPr>
          <w:rFonts w:ascii="Arial" w:hAnsi="Arial" w:cs="Arial"/>
          <w:b/>
          <w:bCs/>
          <w:color w:val="467886"/>
          <w:u w:val="single"/>
        </w:rPr>
        <w:instrText xml:space="preserve"> REF _Ref170114941 \h </w:instrText>
      </w:r>
      <w:r w:rsidR="008D5799" w:rsidRPr="00BF4AC3">
        <w:rPr>
          <w:rStyle w:val="A3"/>
          <w:rFonts w:ascii="Arial" w:hAnsi="Arial" w:cs="Arial"/>
          <w:b/>
          <w:bCs/>
          <w:color w:val="467886"/>
          <w:highlight w:val="yellow"/>
        </w:rPr>
        <w:instrText xml:space="preserve"> \* MERGEFORMAT </w:instrText>
      </w:r>
      <w:r w:rsidR="008D5799" w:rsidRPr="00BF4AC3">
        <w:rPr>
          <w:rStyle w:val="A3"/>
          <w:rFonts w:ascii="Arial" w:hAnsi="Arial" w:cs="Arial"/>
          <w:b/>
          <w:bCs/>
          <w:color w:val="467886"/>
          <w:highlight w:val="yellow"/>
        </w:rPr>
      </w:r>
      <w:r w:rsidR="008D5799" w:rsidRPr="00BF4AC3">
        <w:rPr>
          <w:rStyle w:val="A3"/>
          <w:rFonts w:ascii="Arial" w:hAnsi="Arial" w:cs="Arial"/>
          <w:b/>
          <w:bCs/>
          <w:color w:val="467886"/>
          <w:highlight w:val="yellow"/>
        </w:rPr>
        <w:fldChar w:fldCharType="separate"/>
      </w:r>
      <w:r w:rsidR="008D5799" w:rsidRPr="00BF4AC3">
        <w:rPr>
          <w:rStyle w:val="A11"/>
          <w:rFonts w:ascii="Arial" w:hAnsi="Arial" w:cs="Arial"/>
          <w:b w:val="0"/>
          <w:bCs w:val="0"/>
          <w:color w:val="467886"/>
          <w:sz w:val="24"/>
          <w:szCs w:val="24"/>
          <w:u w:val="single"/>
        </w:rPr>
        <w:t>Appendix A: Reflection questions for training planners</w:t>
      </w:r>
      <w:r w:rsidR="008D5799" w:rsidRPr="00BF4AC3">
        <w:rPr>
          <w:rStyle w:val="A3"/>
          <w:rFonts w:ascii="Arial" w:hAnsi="Arial" w:cs="Arial"/>
          <w:b/>
          <w:bCs/>
          <w:color w:val="467886"/>
          <w:highlight w:val="yellow"/>
        </w:rPr>
        <w:fldChar w:fldCharType="end"/>
      </w:r>
    </w:p>
    <w:p w14:paraId="2DD4D845" w14:textId="1A4C6271" w:rsidR="00273D26" w:rsidRPr="00BF4AC3" w:rsidRDefault="00273D26" w:rsidP="00974D3B">
      <w:pPr>
        <w:pStyle w:val="Pa0"/>
        <w:spacing w:after="160" w:line="240" w:lineRule="auto"/>
        <w:rPr>
          <w:rFonts w:ascii="Arial" w:hAnsi="Arial" w:cs="Arial"/>
        </w:rPr>
      </w:pPr>
      <w:r w:rsidRPr="00BF4AC3">
        <w:rPr>
          <w:rFonts w:ascii="Arial" w:hAnsi="Arial" w:cs="Arial"/>
        </w:rPr>
        <w:t xml:space="preserve">Key steps for planning training are available in </w:t>
      </w:r>
      <w:r w:rsidR="008D5799" w:rsidRPr="00BF4AC3">
        <w:rPr>
          <w:rStyle w:val="A3"/>
          <w:rFonts w:ascii="Arial" w:hAnsi="Arial" w:cs="Arial"/>
          <w:b/>
          <w:bCs/>
          <w:color w:val="467886"/>
          <w:highlight w:val="yellow"/>
        </w:rPr>
        <w:fldChar w:fldCharType="begin"/>
      </w:r>
      <w:r w:rsidR="008D5799" w:rsidRPr="00BF4AC3">
        <w:rPr>
          <w:rFonts w:ascii="Arial" w:hAnsi="Arial" w:cs="Arial"/>
          <w:b/>
          <w:bCs/>
          <w:color w:val="467886"/>
          <w:u w:val="single"/>
        </w:rPr>
        <w:instrText xml:space="preserve"> REF _Ref170114946 \h </w:instrText>
      </w:r>
      <w:r w:rsidR="008D5799" w:rsidRPr="00BF4AC3">
        <w:rPr>
          <w:rStyle w:val="A3"/>
          <w:rFonts w:ascii="Arial" w:hAnsi="Arial" w:cs="Arial"/>
          <w:b/>
          <w:bCs/>
          <w:color w:val="467886"/>
          <w:highlight w:val="yellow"/>
        </w:rPr>
        <w:instrText xml:space="preserve"> \* MERGEFORMAT </w:instrText>
      </w:r>
      <w:r w:rsidR="008D5799" w:rsidRPr="00BF4AC3">
        <w:rPr>
          <w:rStyle w:val="A3"/>
          <w:rFonts w:ascii="Arial" w:hAnsi="Arial" w:cs="Arial"/>
          <w:b/>
          <w:bCs/>
          <w:color w:val="467886"/>
          <w:highlight w:val="yellow"/>
        </w:rPr>
      </w:r>
      <w:r w:rsidR="008D5799" w:rsidRPr="00BF4AC3">
        <w:rPr>
          <w:rStyle w:val="A3"/>
          <w:rFonts w:ascii="Arial" w:hAnsi="Arial" w:cs="Arial"/>
          <w:b/>
          <w:bCs/>
          <w:color w:val="467886"/>
          <w:highlight w:val="yellow"/>
        </w:rPr>
        <w:fldChar w:fldCharType="separate"/>
      </w:r>
      <w:r w:rsidR="008D5799" w:rsidRPr="00BF4AC3">
        <w:rPr>
          <w:rStyle w:val="A6"/>
          <w:rFonts w:ascii="Arial" w:hAnsi="Arial" w:cs="Arial"/>
          <w:b w:val="0"/>
          <w:bCs w:val="0"/>
          <w:color w:val="467886"/>
          <w:sz w:val="24"/>
          <w:szCs w:val="24"/>
          <w:u w:val="single"/>
        </w:rPr>
        <w:t>Appendix B: Key steps for planning training</w:t>
      </w:r>
      <w:r w:rsidR="008D5799" w:rsidRPr="00BF4AC3">
        <w:rPr>
          <w:rStyle w:val="A3"/>
          <w:rFonts w:ascii="Arial" w:hAnsi="Arial" w:cs="Arial"/>
          <w:b/>
          <w:bCs/>
          <w:color w:val="467886"/>
          <w:highlight w:val="yellow"/>
        </w:rPr>
        <w:fldChar w:fldCharType="end"/>
      </w:r>
    </w:p>
    <w:p w14:paraId="4F6DA9A9" w14:textId="4042758B" w:rsidR="00273D26" w:rsidRPr="00BF4AC3" w:rsidRDefault="00273D26" w:rsidP="00974D3B">
      <w:pPr>
        <w:spacing w:line="240" w:lineRule="auto"/>
        <w:rPr>
          <w:rFonts w:ascii="Arial" w:hAnsi="Arial" w:cs="Arial"/>
          <w:sz w:val="24"/>
          <w:szCs w:val="24"/>
        </w:rPr>
      </w:pPr>
      <w:r w:rsidRPr="00BF4AC3">
        <w:rPr>
          <w:rFonts w:ascii="Arial" w:hAnsi="Arial" w:cs="Arial"/>
          <w:sz w:val="24"/>
          <w:szCs w:val="24"/>
        </w:rPr>
        <w:lastRenderedPageBreak/>
        <w:t xml:space="preserve">Ideas for how training can reach everyone are available in </w:t>
      </w:r>
      <w:r w:rsidR="008D5799" w:rsidRPr="00BF4AC3">
        <w:rPr>
          <w:rStyle w:val="A3"/>
          <w:rFonts w:ascii="Arial" w:hAnsi="Arial" w:cs="Arial"/>
          <w:b/>
          <w:bCs/>
          <w:color w:val="467886"/>
          <w:sz w:val="24"/>
          <w:szCs w:val="24"/>
          <w:highlight w:val="yellow"/>
        </w:rPr>
        <w:fldChar w:fldCharType="begin"/>
      </w:r>
      <w:r w:rsidR="008D5799" w:rsidRPr="00BF4AC3">
        <w:rPr>
          <w:rFonts w:ascii="Arial" w:hAnsi="Arial" w:cs="Arial"/>
          <w:b/>
          <w:bCs/>
          <w:color w:val="467886"/>
          <w:sz w:val="24"/>
          <w:szCs w:val="24"/>
          <w:u w:val="single"/>
        </w:rPr>
        <w:instrText xml:space="preserve"> REF _Ref170114952 \h </w:instrText>
      </w:r>
      <w:r w:rsidR="008D5799" w:rsidRPr="00BF4AC3">
        <w:rPr>
          <w:rStyle w:val="A3"/>
          <w:rFonts w:ascii="Arial" w:hAnsi="Arial" w:cs="Arial"/>
          <w:b/>
          <w:bCs/>
          <w:color w:val="467886"/>
          <w:sz w:val="24"/>
          <w:szCs w:val="24"/>
          <w:highlight w:val="yellow"/>
        </w:rPr>
        <w:instrText xml:space="preserve"> \* MERGEFORMAT </w:instrText>
      </w:r>
      <w:r w:rsidR="008D5799" w:rsidRPr="00BF4AC3">
        <w:rPr>
          <w:rStyle w:val="A3"/>
          <w:rFonts w:ascii="Arial" w:hAnsi="Arial" w:cs="Arial"/>
          <w:b/>
          <w:bCs/>
          <w:color w:val="467886"/>
          <w:sz w:val="24"/>
          <w:szCs w:val="24"/>
          <w:highlight w:val="yellow"/>
        </w:rPr>
      </w:r>
      <w:r w:rsidR="008D5799" w:rsidRPr="00BF4AC3">
        <w:rPr>
          <w:rStyle w:val="A3"/>
          <w:rFonts w:ascii="Arial" w:hAnsi="Arial" w:cs="Arial"/>
          <w:b/>
          <w:bCs/>
          <w:color w:val="467886"/>
          <w:sz w:val="24"/>
          <w:szCs w:val="24"/>
          <w:highlight w:val="yellow"/>
        </w:rPr>
        <w:fldChar w:fldCharType="separate"/>
      </w:r>
      <w:r w:rsidR="008D5799" w:rsidRPr="00BF4AC3">
        <w:rPr>
          <w:rStyle w:val="A6"/>
          <w:rFonts w:ascii="Arial" w:hAnsi="Arial" w:cs="Arial"/>
          <w:b w:val="0"/>
          <w:bCs w:val="0"/>
          <w:color w:val="467886"/>
          <w:sz w:val="24"/>
          <w:szCs w:val="24"/>
          <w:u w:val="single"/>
        </w:rPr>
        <w:t>Appendix C: Planning to reach everyone</w:t>
      </w:r>
      <w:r w:rsidR="008D5799" w:rsidRPr="00BF4AC3">
        <w:rPr>
          <w:rStyle w:val="A3"/>
          <w:rFonts w:ascii="Arial" w:hAnsi="Arial" w:cs="Arial"/>
          <w:b/>
          <w:bCs/>
          <w:color w:val="467886"/>
          <w:sz w:val="24"/>
          <w:szCs w:val="24"/>
          <w:highlight w:val="yellow"/>
        </w:rPr>
        <w:fldChar w:fldCharType="end"/>
      </w:r>
    </w:p>
    <w:p w14:paraId="0217E2F5" w14:textId="77777777" w:rsidR="005E2186" w:rsidRPr="00BF4AC3" w:rsidRDefault="005E2186">
      <w:pPr>
        <w:rPr>
          <w:rFonts w:ascii="Arial" w:eastAsiaTheme="majorEastAsia" w:hAnsi="Arial" w:cs="Arial"/>
          <w:b/>
          <w:bCs/>
          <w:sz w:val="28"/>
          <w:szCs w:val="28"/>
        </w:rPr>
      </w:pPr>
      <w:bookmarkStart w:id="58" w:name="_Ref170114803"/>
      <w:r w:rsidRPr="00BF4AC3">
        <w:rPr>
          <w:rFonts w:ascii="Arial" w:hAnsi="Arial" w:cs="Arial"/>
          <w:b/>
          <w:bCs/>
          <w:sz w:val="28"/>
          <w:szCs w:val="28"/>
        </w:rPr>
        <w:br w:type="page"/>
      </w:r>
    </w:p>
    <w:p w14:paraId="57D222AC" w14:textId="097C56BA" w:rsidR="00273D26" w:rsidRPr="00BF4AC3" w:rsidRDefault="00273D26" w:rsidP="00974D3B">
      <w:pPr>
        <w:pStyle w:val="Heading2"/>
      </w:pPr>
      <w:bookmarkStart w:id="59" w:name="_Toc192000438"/>
      <w:bookmarkStart w:id="60" w:name="_Toc192003684"/>
      <w:bookmarkStart w:id="61" w:name="_Toc192003779"/>
      <w:bookmarkStart w:id="62" w:name="_Toc192003857"/>
      <w:r w:rsidRPr="00BF4AC3">
        <w:lastRenderedPageBreak/>
        <w:t>Designing training</w:t>
      </w:r>
      <w:bookmarkEnd w:id="58"/>
      <w:bookmarkEnd w:id="59"/>
      <w:bookmarkEnd w:id="60"/>
      <w:bookmarkEnd w:id="61"/>
      <w:bookmarkEnd w:id="62"/>
      <w:r w:rsidRPr="00BF4AC3">
        <w:t xml:space="preserve"> </w:t>
      </w:r>
    </w:p>
    <w:p w14:paraId="2D74BC5B" w14:textId="2CF0309B" w:rsidR="00F40108" w:rsidRPr="00BF4AC3" w:rsidRDefault="00273D26" w:rsidP="00974D3B">
      <w:pPr>
        <w:pStyle w:val="Heading3"/>
      </w:pPr>
      <w:bookmarkStart w:id="63" w:name="_Ref170114809"/>
      <w:bookmarkStart w:id="64" w:name="_Toc192000439"/>
      <w:bookmarkStart w:id="65" w:name="_Toc192003685"/>
      <w:bookmarkStart w:id="66" w:name="_Toc192003780"/>
      <w:bookmarkStart w:id="67" w:name="_Toc192003858"/>
      <w:r w:rsidRPr="00BF4AC3">
        <w:t>4.1 What the training should cover</w:t>
      </w:r>
      <w:bookmarkEnd w:id="63"/>
      <w:bookmarkEnd w:id="64"/>
      <w:bookmarkEnd w:id="65"/>
      <w:bookmarkEnd w:id="66"/>
      <w:bookmarkEnd w:id="67"/>
    </w:p>
    <w:p w14:paraId="726AB0D8" w14:textId="77777777" w:rsidR="00F40108" w:rsidRPr="00BF4AC3" w:rsidRDefault="00F40108" w:rsidP="00974D3B">
      <w:pPr>
        <w:pStyle w:val="Pa3"/>
        <w:spacing w:after="160" w:line="240" w:lineRule="auto"/>
        <w:rPr>
          <w:rFonts w:ascii="Arial" w:hAnsi="Arial" w:cs="Arial"/>
        </w:rPr>
      </w:pPr>
      <w:r w:rsidRPr="00BF4AC3">
        <w:rPr>
          <w:rFonts w:ascii="Arial" w:hAnsi="Arial" w:cs="Arial"/>
        </w:rPr>
        <w:t xml:space="preserve">Training content will vary to meet learners’ needs and level of knowledge, but could cover: </w:t>
      </w:r>
    </w:p>
    <w:p w14:paraId="6F792F5E" w14:textId="77777777" w:rsidR="00974D3B" w:rsidRPr="00BF4AC3" w:rsidRDefault="00F40108" w:rsidP="00974D3B">
      <w:pPr>
        <w:pStyle w:val="Default"/>
        <w:numPr>
          <w:ilvl w:val="0"/>
          <w:numId w:val="29"/>
        </w:numPr>
        <w:spacing w:after="160"/>
        <w:rPr>
          <w:rFonts w:ascii="Arial" w:hAnsi="Arial" w:cs="Arial"/>
          <w:color w:val="auto"/>
        </w:rPr>
      </w:pPr>
      <w:r w:rsidRPr="00BF4AC3">
        <w:rPr>
          <w:rFonts w:ascii="Arial" w:hAnsi="Arial" w:cs="Arial"/>
          <w:color w:val="auto"/>
        </w:rPr>
        <w:t xml:space="preserve">Children and young people’s experiences and what family life looks like in Scotland. </w:t>
      </w:r>
    </w:p>
    <w:p w14:paraId="1D4D50A2" w14:textId="6D479DAF" w:rsidR="00F40108" w:rsidRPr="00BF4AC3" w:rsidRDefault="00F40108" w:rsidP="00974D3B">
      <w:pPr>
        <w:pStyle w:val="Default"/>
        <w:numPr>
          <w:ilvl w:val="0"/>
          <w:numId w:val="29"/>
        </w:numPr>
        <w:spacing w:after="160"/>
        <w:rPr>
          <w:rFonts w:ascii="Arial" w:hAnsi="Arial" w:cs="Arial"/>
          <w:color w:val="auto"/>
        </w:rPr>
      </w:pPr>
      <w:r w:rsidRPr="00BF4AC3">
        <w:rPr>
          <w:rFonts w:ascii="Arial" w:hAnsi="Arial" w:cs="Arial"/>
          <w:color w:val="auto"/>
        </w:rPr>
        <w:t xml:space="preserve">What improvement in children’s rights looks like in practice. </w:t>
      </w:r>
    </w:p>
    <w:p w14:paraId="3A1B26E1" w14:textId="77777777" w:rsidR="00F40108" w:rsidRPr="00BF4AC3" w:rsidRDefault="00F40108" w:rsidP="00974D3B">
      <w:pPr>
        <w:pStyle w:val="Default"/>
        <w:numPr>
          <w:ilvl w:val="0"/>
          <w:numId w:val="29"/>
        </w:numPr>
        <w:spacing w:after="160"/>
        <w:rPr>
          <w:rFonts w:ascii="Arial" w:hAnsi="Arial" w:cs="Arial"/>
          <w:color w:val="auto"/>
        </w:rPr>
      </w:pPr>
      <w:r w:rsidRPr="00BF4AC3">
        <w:rPr>
          <w:rFonts w:ascii="Arial" w:hAnsi="Arial" w:cs="Arial"/>
          <w:color w:val="auto"/>
        </w:rPr>
        <w:t xml:space="preserve">Why the UNCRC is important and what it can help do. </w:t>
      </w:r>
    </w:p>
    <w:p w14:paraId="3EAF4FEB" w14:textId="77777777" w:rsidR="00F40108" w:rsidRPr="00BF4AC3" w:rsidRDefault="00F40108" w:rsidP="00974D3B">
      <w:pPr>
        <w:pStyle w:val="Default"/>
        <w:numPr>
          <w:ilvl w:val="0"/>
          <w:numId w:val="29"/>
        </w:numPr>
        <w:spacing w:after="160"/>
        <w:rPr>
          <w:rFonts w:ascii="Arial" w:hAnsi="Arial" w:cs="Arial"/>
          <w:color w:val="auto"/>
        </w:rPr>
      </w:pPr>
      <w:r w:rsidRPr="00BF4AC3">
        <w:rPr>
          <w:rFonts w:ascii="Arial" w:hAnsi="Arial" w:cs="Arial"/>
          <w:color w:val="auto"/>
        </w:rPr>
        <w:t xml:space="preserve">Legal requirements of the UNCRC. </w:t>
      </w:r>
    </w:p>
    <w:p w14:paraId="6699BD77" w14:textId="77777777" w:rsidR="00F40108" w:rsidRPr="00BF4AC3" w:rsidRDefault="00F40108" w:rsidP="00974D3B">
      <w:pPr>
        <w:pStyle w:val="Default"/>
        <w:numPr>
          <w:ilvl w:val="0"/>
          <w:numId w:val="29"/>
        </w:numPr>
        <w:spacing w:after="160"/>
        <w:rPr>
          <w:rFonts w:ascii="Arial" w:hAnsi="Arial" w:cs="Arial"/>
          <w:color w:val="auto"/>
        </w:rPr>
      </w:pPr>
      <w:r w:rsidRPr="00BF4AC3">
        <w:rPr>
          <w:rFonts w:ascii="Arial" w:hAnsi="Arial" w:cs="Arial"/>
          <w:color w:val="auto"/>
        </w:rPr>
        <w:t xml:space="preserve">What a children’s human rights approach means in practice. </w:t>
      </w:r>
    </w:p>
    <w:p w14:paraId="330668EE" w14:textId="77777777" w:rsidR="00F40108" w:rsidRPr="00BF4AC3" w:rsidRDefault="00F40108" w:rsidP="00974D3B">
      <w:pPr>
        <w:pStyle w:val="Default"/>
        <w:numPr>
          <w:ilvl w:val="0"/>
          <w:numId w:val="29"/>
        </w:numPr>
        <w:spacing w:after="160"/>
        <w:rPr>
          <w:rFonts w:ascii="Arial" w:hAnsi="Arial" w:cs="Arial"/>
          <w:color w:val="auto"/>
        </w:rPr>
      </w:pPr>
      <w:r w:rsidRPr="00BF4AC3">
        <w:rPr>
          <w:rFonts w:ascii="Arial" w:hAnsi="Arial" w:cs="Arial"/>
          <w:color w:val="auto"/>
        </w:rPr>
        <w:t xml:space="preserve">Children and young people’s participation, including how to create the best space and environment for their meaningful engagement both face to face and on-line. </w:t>
      </w:r>
    </w:p>
    <w:p w14:paraId="17F43F1E" w14:textId="77777777" w:rsidR="00F40108" w:rsidRPr="00BF4AC3" w:rsidRDefault="00F40108" w:rsidP="00974D3B">
      <w:pPr>
        <w:pStyle w:val="Default"/>
        <w:numPr>
          <w:ilvl w:val="0"/>
          <w:numId w:val="29"/>
        </w:numPr>
        <w:spacing w:after="160"/>
        <w:rPr>
          <w:rFonts w:ascii="Arial" w:hAnsi="Arial" w:cs="Arial"/>
          <w:color w:val="auto"/>
        </w:rPr>
      </w:pPr>
      <w:r w:rsidRPr="00BF4AC3">
        <w:rPr>
          <w:rFonts w:ascii="Arial" w:hAnsi="Arial" w:cs="Arial"/>
          <w:color w:val="auto"/>
        </w:rPr>
        <w:t xml:space="preserve">Themes such as leadership, accountability and resources. </w:t>
      </w:r>
    </w:p>
    <w:p w14:paraId="096BDEF4" w14:textId="1333146D" w:rsidR="007E3EA0" w:rsidRPr="00BF4AC3" w:rsidRDefault="00F40108" w:rsidP="00974D3B">
      <w:pPr>
        <w:pStyle w:val="Default"/>
        <w:numPr>
          <w:ilvl w:val="0"/>
          <w:numId w:val="29"/>
        </w:numPr>
        <w:spacing w:after="160"/>
        <w:rPr>
          <w:rFonts w:ascii="Arial" w:hAnsi="Arial" w:cs="Arial"/>
          <w:color w:val="auto"/>
        </w:rPr>
      </w:pPr>
      <w:r w:rsidRPr="00BF4AC3">
        <w:rPr>
          <w:rFonts w:ascii="Arial" w:hAnsi="Arial" w:cs="Arial"/>
          <w:color w:val="auto"/>
        </w:rPr>
        <w:t xml:space="preserve">Scenarios of children’s rights at risk. </w:t>
      </w:r>
    </w:p>
    <w:p w14:paraId="0A54E46D" w14:textId="77777777" w:rsidR="007E3EA0" w:rsidRPr="00BF4AC3" w:rsidRDefault="007E3EA0" w:rsidP="00974D3B">
      <w:pPr>
        <w:pStyle w:val="Pa0"/>
        <w:spacing w:after="160" w:line="240" w:lineRule="auto"/>
        <w:rPr>
          <w:rFonts w:ascii="Arial" w:hAnsi="Arial" w:cs="Arial"/>
          <w:b/>
          <w:bCs/>
        </w:rPr>
      </w:pPr>
      <w:r w:rsidRPr="00BF4AC3">
        <w:rPr>
          <w:rFonts w:ascii="Arial" w:hAnsi="Arial" w:cs="Arial"/>
          <w:b/>
          <w:bCs/>
        </w:rPr>
        <w:t xml:space="preserve">Top tips from workers about making the UNCRC more accessible: </w:t>
      </w:r>
    </w:p>
    <w:p w14:paraId="75CBDC65" w14:textId="64942AE0" w:rsidR="007E3EA0" w:rsidRPr="00BF4AC3" w:rsidRDefault="007E3EA0" w:rsidP="00974D3B">
      <w:pPr>
        <w:pStyle w:val="Default"/>
        <w:numPr>
          <w:ilvl w:val="0"/>
          <w:numId w:val="7"/>
        </w:numPr>
        <w:spacing w:after="160"/>
        <w:rPr>
          <w:rFonts w:ascii="Arial" w:hAnsi="Arial" w:cs="Arial"/>
          <w:color w:val="auto"/>
        </w:rPr>
      </w:pPr>
      <w:r w:rsidRPr="00BF4AC3">
        <w:rPr>
          <w:rFonts w:ascii="Arial" w:hAnsi="Arial" w:cs="Arial"/>
          <w:color w:val="auto"/>
        </w:rPr>
        <w:t xml:space="preserve">Start with a </w:t>
      </w:r>
      <w:hyperlink r:id="rId33" w:history="1">
        <w:r w:rsidRPr="00BF4AC3">
          <w:rPr>
            <w:rStyle w:val="Hyperlink"/>
            <w:rFonts w:ascii="Arial" w:hAnsi="Arial" w:cs="Arial"/>
            <w:color w:val="467886"/>
          </w:rPr>
          <w:t>child friendly version of the UNCRC articles (1</w:t>
        </w:r>
        <w:r w:rsidR="00934D8F">
          <w:rPr>
            <w:rStyle w:val="Hyperlink"/>
            <w:rFonts w:ascii="Arial" w:hAnsi="Arial" w:cs="Arial"/>
            <w:color w:val="467886"/>
          </w:rPr>
          <w:t>7</w:t>
        </w:r>
        <w:r w:rsidRPr="00BF4AC3">
          <w:rPr>
            <w:rStyle w:val="Hyperlink"/>
            <w:rFonts w:ascii="Arial" w:hAnsi="Arial" w:cs="Arial"/>
            <w:color w:val="467886"/>
          </w:rPr>
          <w:t>),</w:t>
        </w:r>
      </w:hyperlink>
      <w:r w:rsidRPr="00BF4AC3">
        <w:rPr>
          <w:rFonts w:ascii="Arial" w:hAnsi="Arial" w:cs="Arial"/>
          <w:color w:val="auto"/>
        </w:rPr>
        <w:t xml:space="preserve"> then use the original text, as the repetition helps with comprehension. </w:t>
      </w:r>
    </w:p>
    <w:p w14:paraId="28D314BD" w14:textId="77777777" w:rsidR="007E3EA0" w:rsidRPr="00BF4AC3" w:rsidRDefault="007E3EA0" w:rsidP="00974D3B">
      <w:pPr>
        <w:pStyle w:val="Default"/>
        <w:numPr>
          <w:ilvl w:val="0"/>
          <w:numId w:val="7"/>
        </w:numPr>
        <w:spacing w:after="160"/>
        <w:rPr>
          <w:rFonts w:ascii="Arial" w:hAnsi="Arial" w:cs="Arial"/>
          <w:color w:val="auto"/>
        </w:rPr>
      </w:pPr>
      <w:r w:rsidRPr="00BF4AC3">
        <w:rPr>
          <w:rFonts w:ascii="Arial" w:hAnsi="Arial" w:cs="Arial"/>
          <w:color w:val="auto"/>
        </w:rPr>
        <w:t xml:space="preserve">Use examples of UNCRC articles in practice to help bring them to life. </w:t>
      </w:r>
    </w:p>
    <w:p w14:paraId="44CF6EDA" w14:textId="77777777" w:rsidR="007E3EA0" w:rsidRPr="00BF4AC3" w:rsidRDefault="007E3EA0" w:rsidP="00974D3B">
      <w:pPr>
        <w:pStyle w:val="Default"/>
        <w:numPr>
          <w:ilvl w:val="0"/>
          <w:numId w:val="7"/>
        </w:numPr>
        <w:spacing w:after="160"/>
        <w:rPr>
          <w:rFonts w:ascii="Arial" w:hAnsi="Arial" w:cs="Arial"/>
          <w:color w:val="auto"/>
        </w:rPr>
      </w:pPr>
      <w:r w:rsidRPr="00BF4AC3">
        <w:rPr>
          <w:rFonts w:ascii="Arial" w:hAnsi="Arial" w:cs="Arial"/>
          <w:color w:val="auto"/>
        </w:rPr>
        <w:t xml:space="preserve">Use resources which share the views of children and young people about their experiences with children’s rights. </w:t>
      </w:r>
    </w:p>
    <w:p w14:paraId="7FF1E9EF" w14:textId="4EB22DCD" w:rsidR="007E3EA0" w:rsidRPr="00BF4AC3" w:rsidRDefault="007E3EA0" w:rsidP="00974D3B">
      <w:pPr>
        <w:pStyle w:val="Default"/>
        <w:numPr>
          <w:ilvl w:val="0"/>
          <w:numId w:val="7"/>
        </w:numPr>
        <w:spacing w:after="160"/>
        <w:rPr>
          <w:rFonts w:ascii="Arial" w:hAnsi="Arial" w:cs="Arial"/>
          <w:color w:val="auto"/>
        </w:rPr>
      </w:pPr>
      <w:r w:rsidRPr="00BF4AC3">
        <w:rPr>
          <w:rFonts w:ascii="Arial" w:hAnsi="Arial" w:cs="Arial"/>
          <w:color w:val="auto"/>
        </w:rPr>
        <w:t xml:space="preserve">Contextualise learning through case studies which highlight how the workforce can implement children’s rights in real situations, encourage discussion about the ways in which the work they do already supports or implements children’s rights. </w:t>
      </w:r>
    </w:p>
    <w:p w14:paraId="0568298B" w14:textId="0D12EE21" w:rsidR="007E3EA0" w:rsidRPr="00BF4AC3" w:rsidRDefault="007E3EA0" w:rsidP="00974D3B">
      <w:pPr>
        <w:pStyle w:val="Heading3"/>
      </w:pPr>
      <w:bookmarkStart w:id="68" w:name="_Ref170114814"/>
      <w:bookmarkStart w:id="69" w:name="_Toc192000440"/>
      <w:bookmarkStart w:id="70" w:name="_Toc192003686"/>
      <w:bookmarkStart w:id="71" w:name="_Toc192003781"/>
      <w:bookmarkStart w:id="72" w:name="_Toc192003859"/>
      <w:r w:rsidRPr="00BF4AC3">
        <w:t>4.2 Creative methods</w:t>
      </w:r>
      <w:bookmarkEnd w:id="68"/>
      <w:bookmarkEnd w:id="69"/>
      <w:bookmarkEnd w:id="70"/>
      <w:bookmarkEnd w:id="71"/>
      <w:bookmarkEnd w:id="72"/>
    </w:p>
    <w:p w14:paraId="00AC2BFB" w14:textId="1F556F2A" w:rsidR="008D5799" w:rsidRPr="00BF4AC3" w:rsidRDefault="007E3EA0" w:rsidP="15089BA3">
      <w:pPr>
        <w:pStyle w:val="Pa0"/>
        <w:spacing w:after="160" w:line="240" w:lineRule="auto"/>
        <w:rPr>
          <w:rFonts w:ascii="Arial" w:hAnsi="Arial" w:cs="Arial"/>
        </w:rPr>
      </w:pPr>
      <w:r w:rsidRPr="00BF4AC3">
        <w:rPr>
          <w:rFonts w:ascii="Arial" w:hAnsi="Arial" w:cs="Arial"/>
        </w:rPr>
        <w:t xml:space="preserve">The Children and Families Panel emphasised the importance of creativity while learning to get information across in a fun and effective way. They felt that an effective way for workers to learn the importance of children’s rights was to ask workers to imagine a scenario from the perspective of a child or young person. An example of something that might help achieve this is the </w:t>
      </w:r>
      <w:hyperlink r:id="rId34">
        <w:r w:rsidRPr="15089BA3">
          <w:rPr>
            <w:rStyle w:val="Hyperlink"/>
            <w:rFonts w:ascii="Arial" w:hAnsi="Arial" w:cs="Arial"/>
            <w:color w:val="467886"/>
          </w:rPr>
          <w:t>Sandy’s story activity (1</w:t>
        </w:r>
        <w:r w:rsidR="00934D8F" w:rsidRPr="15089BA3">
          <w:rPr>
            <w:rStyle w:val="Hyperlink"/>
            <w:rFonts w:ascii="Arial" w:hAnsi="Arial" w:cs="Arial"/>
            <w:color w:val="467886"/>
          </w:rPr>
          <w:t>8</w:t>
        </w:r>
        <w:r w:rsidRPr="15089BA3">
          <w:rPr>
            <w:rStyle w:val="Hyperlink"/>
            <w:rFonts w:ascii="Arial" w:hAnsi="Arial" w:cs="Arial"/>
            <w:color w:val="467886"/>
          </w:rPr>
          <w:t>)</w:t>
        </w:r>
        <w:r w:rsidRPr="15089BA3">
          <w:rPr>
            <w:rStyle w:val="Hyperlink"/>
            <w:rFonts w:ascii="Arial" w:hAnsi="Arial" w:cs="Arial"/>
            <w:color w:val="auto"/>
          </w:rPr>
          <w:t>,</w:t>
        </w:r>
      </w:hyperlink>
      <w:r w:rsidRPr="15089BA3">
        <w:rPr>
          <w:rFonts w:ascii="Arial" w:hAnsi="Arial" w:cs="Arial"/>
        </w:rPr>
        <w:t xml:space="preserve"> which was co-produced with children and young people. </w:t>
      </w:r>
    </w:p>
    <w:p w14:paraId="2B15CE0A" w14:textId="77777777" w:rsidR="007E3EA0" w:rsidRPr="00BF4AC3" w:rsidRDefault="007E3EA0" w:rsidP="00974D3B">
      <w:pPr>
        <w:pStyle w:val="Pa7"/>
        <w:spacing w:after="160" w:line="240" w:lineRule="auto"/>
        <w:rPr>
          <w:rFonts w:ascii="Arial" w:hAnsi="Arial" w:cs="Arial"/>
        </w:rPr>
      </w:pPr>
      <w:r w:rsidRPr="00BF4AC3">
        <w:rPr>
          <w:rFonts w:ascii="Arial" w:hAnsi="Arial" w:cs="Arial"/>
        </w:rPr>
        <w:t xml:space="preserve">Different creative methods than can be used in training include: </w:t>
      </w:r>
    </w:p>
    <w:p w14:paraId="568E53B4" w14:textId="77777777" w:rsidR="00974D3B" w:rsidRPr="00BF4AC3" w:rsidRDefault="007E3EA0" w:rsidP="00974D3B">
      <w:pPr>
        <w:pStyle w:val="Default"/>
        <w:numPr>
          <w:ilvl w:val="0"/>
          <w:numId w:val="30"/>
        </w:numPr>
        <w:spacing w:after="160"/>
        <w:rPr>
          <w:rFonts w:ascii="Arial" w:hAnsi="Arial" w:cs="Arial"/>
          <w:color w:val="auto"/>
        </w:rPr>
      </w:pPr>
      <w:r w:rsidRPr="00BF4AC3">
        <w:rPr>
          <w:rFonts w:ascii="Arial" w:hAnsi="Arial" w:cs="Arial"/>
          <w:color w:val="auto"/>
        </w:rPr>
        <w:t xml:space="preserve">Storytelling. </w:t>
      </w:r>
    </w:p>
    <w:p w14:paraId="6CDA3A52" w14:textId="77777777" w:rsidR="00974D3B" w:rsidRPr="00BF4AC3" w:rsidRDefault="00974D3B" w:rsidP="00974D3B">
      <w:pPr>
        <w:pStyle w:val="Default"/>
        <w:numPr>
          <w:ilvl w:val="0"/>
          <w:numId w:val="30"/>
        </w:numPr>
        <w:spacing w:after="160"/>
        <w:rPr>
          <w:rFonts w:ascii="Arial" w:hAnsi="Arial" w:cs="Arial"/>
          <w:color w:val="auto"/>
        </w:rPr>
      </w:pPr>
      <w:r w:rsidRPr="00BF4AC3">
        <w:rPr>
          <w:rFonts w:ascii="Arial" w:hAnsi="Arial" w:cs="Arial"/>
          <w:color w:val="auto"/>
        </w:rPr>
        <w:t>D</w:t>
      </w:r>
      <w:r w:rsidR="007E3EA0" w:rsidRPr="00BF4AC3">
        <w:rPr>
          <w:rFonts w:ascii="Arial" w:hAnsi="Arial" w:cs="Arial"/>
          <w:color w:val="auto"/>
        </w:rPr>
        <w:t xml:space="preserve">rawing, using visuals and doing activities like painting. </w:t>
      </w:r>
    </w:p>
    <w:p w14:paraId="07B8FEAA" w14:textId="77777777" w:rsidR="00974D3B" w:rsidRPr="00BF4AC3" w:rsidRDefault="007E3EA0" w:rsidP="00974D3B">
      <w:pPr>
        <w:pStyle w:val="Default"/>
        <w:numPr>
          <w:ilvl w:val="0"/>
          <w:numId w:val="30"/>
        </w:numPr>
        <w:spacing w:after="160"/>
        <w:rPr>
          <w:rFonts w:ascii="Arial" w:hAnsi="Arial" w:cs="Arial"/>
          <w:color w:val="auto"/>
        </w:rPr>
      </w:pPr>
      <w:r w:rsidRPr="00BF4AC3">
        <w:rPr>
          <w:rFonts w:ascii="Arial" w:hAnsi="Arial" w:cs="Arial"/>
          <w:color w:val="auto"/>
        </w:rPr>
        <w:t xml:space="preserve">Staging scavenger or treasure hunts. </w:t>
      </w:r>
    </w:p>
    <w:p w14:paraId="2A4ABF79" w14:textId="77777777" w:rsidR="00974D3B" w:rsidRPr="00BF4AC3" w:rsidRDefault="007E3EA0" w:rsidP="00974D3B">
      <w:pPr>
        <w:pStyle w:val="Default"/>
        <w:numPr>
          <w:ilvl w:val="0"/>
          <w:numId w:val="30"/>
        </w:numPr>
        <w:spacing w:after="160"/>
        <w:rPr>
          <w:rFonts w:ascii="Arial" w:hAnsi="Arial" w:cs="Arial"/>
          <w:color w:val="auto"/>
        </w:rPr>
      </w:pPr>
      <w:r w:rsidRPr="00BF4AC3">
        <w:rPr>
          <w:rFonts w:ascii="Arial" w:hAnsi="Arial" w:cs="Arial"/>
          <w:color w:val="auto"/>
        </w:rPr>
        <w:t xml:space="preserve">Using discussion activities instead of just reading text. </w:t>
      </w:r>
    </w:p>
    <w:p w14:paraId="38796E44" w14:textId="77777777" w:rsidR="00974D3B" w:rsidRPr="00BF4AC3" w:rsidRDefault="007E3EA0" w:rsidP="00974D3B">
      <w:pPr>
        <w:pStyle w:val="Default"/>
        <w:numPr>
          <w:ilvl w:val="0"/>
          <w:numId w:val="30"/>
        </w:numPr>
        <w:spacing w:after="160"/>
        <w:rPr>
          <w:rFonts w:ascii="Arial" w:hAnsi="Arial" w:cs="Arial"/>
          <w:color w:val="auto"/>
        </w:rPr>
      </w:pPr>
      <w:r w:rsidRPr="00BF4AC3">
        <w:rPr>
          <w:rFonts w:ascii="Arial" w:hAnsi="Arial" w:cs="Arial"/>
          <w:color w:val="auto"/>
        </w:rPr>
        <w:lastRenderedPageBreak/>
        <w:t xml:space="preserve">Making learning noisy, colourful and not static. </w:t>
      </w:r>
    </w:p>
    <w:p w14:paraId="04B2513D" w14:textId="77777777" w:rsidR="00974D3B" w:rsidRPr="00BF4AC3" w:rsidRDefault="007E3EA0" w:rsidP="00974D3B">
      <w:pPr>
        <w:pStyle w:val="Default"/>
        <w:numPr>
          <w:ilvl w:val="0"/>
          <w:numId w:val="30"/>
        </w:numPr>
        <w:spacing w:after="160"/>
        <w:rPr>
          <w:rFonts w:ascii="Arial" w:hAnsi="Arial" w:cs="Arial"/>
          <w:color w:val="auto"/>
        </w:rPr>
      </w:pPr>
      <w:r w:rsidRPr="00BF4AC3">
        <w:rPr>
          <w:rFonts w:ascii="Arial" w:hAnsi="Arial" w:cs="Arial"/>
          <w:color w:val="auto"/>
        </w:rPr>
        <w:t xml:space="preserve">Creating unstructured time and space. </w:t>
      </w:r>
    </w:p>
    <w:p w14:paraId="24966C4A" w14:textId="77777777" w:rsidR="00974D3B" w:rsidRPr="00BF4AC3" w:rsidRDefault="007E3EA0" w:rsidP="00974D3B">
      <w:pPr>
        <w:pStyle w:val="Default"/>
        <w:numPr>
          <w:ilvl w:val="0"/>
          <w:numId w:val="30"/>
        </w:numPr>
        <w:spacing w:after="160"/>
        <w:rPr>
          <w:rFonts w:ascii="Arial" w:hAnsi="Arial" w:cs="Arial"/>
          <w:color w:val="auto"/>
        </w:rPr>
      </w:pPr>
      <w:r w:rsidRPr="00BF4AC3">
        <w:rPr>
          <w:rFonts w:ascii="Arial" w:hAnsi="Arial" w:cs="Arial"/>
          <w:color w:val="auto"/>
        </w:rPr>
        <w:t xml:space="preserve">Placing workers in immersive environments where children and young people spend time. </w:t>
      </w:r>
    </w:p>
    <w:p w14:paraId="4694F309" w14:textId="07295334" w:rsidR="00BE071C" w:rsidRPr="00BF4AC3" w:rsidRDefault="007E3EA0" w:rsidP="00974D3B">
      <w:pPr>
        <w:pStyle w:val="Default"/>
        <w:spacing w:after="160"/>
        <w:rPr>
          <w:rFonts w:ascii="Arial" w:hAnsi="Arial" w:cs="Arial"/>
          <w:color w:val="auto"/>
        </w:rPr>
      </w:pPr>
      <w:r w:rsidRPr="00BF4AC3">
        <w:rPr>
          <w:rFonts w:ascii="Arial" w:hAnsi="Arial" w:cs="Arial"/>
          <w:color w:val="auto"/>
        </w:rPr>
        <w:t xml:space="preserve">The </w:t>
      </w:r>
      <w:hyperlink r:id="rId35">
        <w:r w:rsidRPr="15089BA3">
          <w:rPr>
            <w:rStyle w:val="Hyperlink"/>
            <w:rFonts w:ascii="Arial" w:hAnsi="Arial" w:cs="Arial"/>
          </w:rPr>
          <w:t>Children and Young People Commissioner Scotland’s website (</w:t>
        </w:r>
        <w:r w:rsidR="00934D8F" w:rsidRPr="15089BA3">
          <w:rPr>
            <w:rStyle w:val="Hyperlink"/>
            <w:rFonts w:ascii="Arial" w:hAnsi="Arial" w:cs="Arial"/>
          </w:rPr>
          <w:t>19</w:t>
        </w:r>
        <w:r w:rsidRPr="15089BA3">
          <w:rPr>
            <w:rStyle w:val="Hyperlink"/>
            <w:rFonts w:ascii="Arial" w:hAnsi="Arial" w:cs="Arial"/>
          </w:rPr>
          <w:t>)</w:t>
        </w:r>
      </w:hyperlink>
      <w:r w:rsidR="00974D3B" w:rsidRPr="00BF4AC3">
        <w:rPr>
          <w:rStyle w:val="A3"/>
          <w:rFonts w:ascii="Arial" w:hAnsi="Arial" w:cs="Arial"/>
          <w:color w:val="467886"/>
          <w:u w:val="none"/>
        </w:rPr>
        <w:t xml:space="preserve"> </w:t>
      </w:r>
      <w:r w:rsidRPr="00BF4AC3">
        <w:rPr>
          <w:rFonts w:ascii="Arial" w:hAnsi="Arial" w:cs="Arial"/>
          <w:color w:val="auto"/>
        </w:rPr>
        <w:t xml:space="preserve">has activities, games and challenges for children and young people which can also be used for training activity planning. </w:t>
      </w:r>
    </w:p>
    <w:p w14:paraId="4B91A676" w14:textId="64860C06" w:rsidR="15089BA3" w:rsidRDefault="15089BA3" w:rsidP="15089BA3">
      <w:pPr>
        <w:pStyle w:val="Default"/>
        <w:spacing w:after="160"/>
        <w:rPr>
          <w:rFonts w:ascii="Arial" w:hAnsi="Arial" w:cs="Arial"/>
          <w:color w:val="auto"/>
        </w:rPr>
      </w:pPr>
    </w:p>
    <w:p w14:paraId="322FFA04" w14:textId="0C779C6B" w:rsidR="00BE071C" w:rsidRPr="00BF4AC3" w:rsidRDefault="00BE071C" w:rsidP="00974D3B">
      <w:pPr>
        <w:pStyle w:val="Heading3"/>
      </w:pPr>
      <w:bookmarkStart w:id="73" w:name="_Ref170114820"/>
      <w:bookmarkStart w:id="74" w:name="_Toc192000441"/>
      <w:bookmarkStart w:id="75" w:name="_Toc192003687"/>
      <w:bookmarkStart w:id="76" w:name="_Toc192003782"/>
      <w:bookmarkStart w:id="77" w:name="_Toc192003860"/>
      <w:r w:rsidRPr="00BF4AC3">
        <w:t>4.3 Training leadership roles</w:t>
      </w:r>
      <w:bookmarkEnd w:id="73"/>
      <w:bookmarkEnd w:id="74"/>
      <w:bookmarkEnd w:id="75"/>
      <w:bookmarkEnd w:id="76"/>
      <w:bookmarkEnd w:id="77"/>
    </w:p>
    <w:p w14:paraId="75973568" w14:textId="77777777" w:rsidR="00BE071C" w:rsidRPr="00BF4AC3" w:rsidRDefault="00BE071C" w:rsidP="00974D3B">
      <w:pPr>
        <w:pStyle w:val="Pa0"/>
        <w:spacing w:after="160" w:line="240" w:lineRule="auto"/>
        <w:rPr>
          <w:rFonts w:ascii="Arial" w:hAnsi="Arial" w:cs="Arial"/>
        </w:rPr>
      </w:pPr>
      <w:r w:rsidRPr="00BF4AC3">
        <w:rPr>
          <w:rFonts w:ascii="Arial" w:hAnsi="Arial" w:cs="Arial"/>
        </w:rPr>
        <w:t xml:space="preserve">Workers shared that engaged and motivated leadership is a key factor in the success of organisations embracing a children’s human rights approach, so training for leadership is crucial. Key messages that leaders should receive are that: </w:t>
      </w:r>
    </w:p>
    <w:p w14:paraId="44E8BB56" w14:textId="77777777" w:rsidR="00BE071C" w:rsidRPr="00BF4AC3" w:rsidRDefault="00BE071C" w:rsidP="00974D3B">
      <w:pPr>
        <w:pStyle w:val="Default"/>
        <w:numPr>
          <w:ilvl w:val="0"/>
          <w:numId w:val="9"/>
        </w:numPr>
        <w:spacing w:after="160"/>
        <w:rPr>
          <w:rFonts w:ascii="Arial" w:hAnsi="Arial" w:cs="Arial"/>
          <w:color w:val="auto"/>
        </w:rPr>
      </w:pPr>
      <w:r w:rsidRPr="00BF4AC3">
        <w:rPr>
          <w:rFonts w:ascii="Arial" w:hAnsi="Arial" w:cs="Arial"/>
          <w:color w:val="auto"/>
        </w:rPr>
        <w:t xml:space="preserve">Children’s rights are the basis for good practice and link to existing work, policies, frameworks and laws. </w:t>
      </w:r>
    </w:p>
    <w:p w14:paraId="2F67A317" w14:textId="495CFFC6" w:rsidR="00BE071C" w:rsidRPr="00BF4AC3" w:rsidRDefault="00BE071C" w:rsidP="00974D3B">
      <w:pPr>
        <w:pStyle w:val="Default"/>
        <w:numPr>
          <w:ilvl w:val="0"/>
          <w:numId w:val="9"/>
        </w:numPr>
        <w:spacing w:after="160"/>
        <w:rPr>
          <w:rFonts w:ascii="Arial" w:hAnsi="Arial" w:cs="Arial"/>
          <w:color w:val="auto"/>
        </w:rPr>
      </w:pPr>
      <w:r w:rsidRPr="00BF4AC3">
        <w:rPr>
          <w:rFonts w:ascii="Arial" w:hAnsi="Arial" w:cs="Arial"/>
          <w:color w:val="auto"/>
        </w:rPr>
        <w:t>Accountability and responsibility already exist under the</w:t>
      </w:r>
      <w:r w:rsidRPr="00BF4AC3">
        <w:rPr>
          <w:rFonts w:ascii="Arial" w:hAnsi="Arial" w:cs="Arial"/>
          <w:color w:val="467886"/>
        </w:rPr>
        <w:t xml:space="preserve"> </w:t>
      </w:r>
      <w:bookmarkStart w:id="78" w:name="_Hlk170110196"/>
      <w:r w:rsidR="004720D0" w:rsidRPr="00BF4AC3">
        <w:rPr>
          <w:rStyle w:val="A3"/>
          <w:rFonts w:ascii="Arial" w:hAnsi="Arial" w:cs="Arial"/>
          <w:color w:val="467886"/>
        </w:rPr>
        <w:fldChar w:fldCharType="begin"/>
      </w:r>
      <w:r w:rsidR="004720D0" w:rsidRPr="00BF4AC3">
        <w:rPr>
          <w:rStyle w:val="A3"/>
          <w:rFonts w:ascii="Arial" w:hAnsi="Arial" w:cs="Arial"/>
          <w:color w:val="467886"/>
        </w:rPr>
        <w:instrText>HYPERLINK "https://www.legislation.gov.uk/asp/2024/1/contents/enacted"</w:instrText>
      </w:r>
      <w:r w:rsidR="004720D0" w:rsidRPr="00BF4AC3">
        <w:rPr>
          <w:rStyle w:val="A3"/>
          <w:rFonts w:ascii="Arial" w:hAnsi="Arial" w:cs="Arial"/>
          <w:color w:val="467886"/>
        </w:rPr>
      </w:r>
      <w:r w:rsidR="004720D0" w:rsidRPr="00BF4AC3">
        <w:rPr>
          <w:rStyle w:val="A3"/>
          <w:rFonts w:ascii="Arial" w:hAnsi="Arial" w:cs="Arial"/>
          <w:color w:val="467886"/>
        </w:rPr>
        <w:fldChar w:fldCharType="separate"/>
      </w:r>
      <w:r w:rsidRPr="00BF4AC3">
        <w:rPr>
          <w:rStyle w:val="Hyperlink"/>
          <w:rFonts w:ascii="Arial" w:hAnsi="Arial" w:cs="Arial"/>
          <w:color w:val="467886"/>
        </w:rPr>
        <w:t>UNCRC (Incorporation) (Scotland) Act 2024</w:t>
      </w:r>
      <w:bookmarkEnd w:id="78"/>
      <w:r w:rsidR="004720D0" w:rsidRPr="00BF4AC3">
        <w:rPr>
          <w:rStyle w:val="A3"/>
          <w:rFonts w:ascii="Arial" w:hAnsi="Arial" w:cs="Arial"/>
          <w:color w:val="467886"/>
        </w:rPr>
        <w:fldChar w:fldCharType="end"/>
      </w:r>
      <w:r w:rsidR="00934D8F">
        <w:rPr>
          <w:rStyle w:val="A3"/>
          <w:rFonts w:ascii="Arial" w:hAnsi="Arial" w:cs="Arial"/>
          <w:color w:val="467886"/>
        </w:rPr>
        <w:t xml:space="preserve"> (20)</w:t>
      </w:r>
      <w:r w:rsidRPr="00BF4AC3">
        <w:rPr>
          <w:rFonts w:ascii="Arial" w:hAnsi="Arial" w:cs="Arial"/>
          <w:color w:val="467886"/>
        </w:rPr>
        <w:t xml:space="preserve">, </w:t>
      </w:r>
      <w:hyperlink r:id="rId36" w:history="1">
        <w:r w:rsidRPr="00BF4AC3">
          <w:rPr>
            <w:rStyle w:val="Hyperlink"/>
            <w:rFonts w:ascii="Arial" w:hAnsi="Arial" w:cs="Arial"/>
            <w:color w:val="467886"/>
          </w:rPr>
          <w:t>Children and Young People (Scotland) Act 2014 (21),</w:t>
        </w:r>
      </w:hyperlink>
      <w:r w:rsidRPr="00BF4AC3">
        <w:rPr>
          <w:rStyle w:val="A3"/>
          <w:rFonts w:ascii="Arial" w:hAnsi="Arial" w:cs="Arial"/>
          <w:color w:val="467886"/>
        </w:rPr>
        <w:t xml:space="preserve"> </w:t>
      </w:r>
      <w:hyperlink r:id="rId37" w:history="1">
        <w:r w:rsidRPr="00BF4AC3">
          <w:rPr>
            <w:rStyle w:val="Hyperlink"/>
            <w:rFonts w:ascii="Arial" w:hAnsi="Arial" w:cs="Arial"/>
            <w:color w:val="467886"/>
          </w:rPr>
          <w:t>Equality Act 2010 (22)</w:t>
        </w:r>
      </w:hyperlink>
      <w:r w:rsidR="00867642" w:rsidRPr="00BF4AC3">
        <w:rPr>
          <w:rStyle w:val="A3"/>
          <w:rFonts w:ascii="Arial" w:hAnsi="Arial" w:cs="Arial"/>
          <w:color w:val="467886"/>
          <w:u w:val="none"/>
        </w:rPr>
        <w:t xml:space="preserve"> </w:t>
      </w:r>
      <w:r w:rsidRPr="00BF4AC3">
        <w:rPr>
          <w:rFonts w:ascii="Arial" w:hAnsi="Arial" w:cs="Arial"/>
          <w:color w:val="auto"/>
        </w:rPr>
        <w:t xml:space="preserve">which includes the </w:t>
      </w:r>
      <w:hyperlink r:id="rId38" w:history="1">
        <w:r w:rsidRPr="00BF4AC3">
          <w:rPr>
            <w:rStyle w:val="Hyperlink"/>
            <w:rFonts w:ascii="Arial" w:hAnsi="Arial" w:cs="Arial"/>
            <w:color w:val="467886"/>
          </w:rPr>
          <w:t>public sector equality duty (23)</w:t>
        </w:r>
      </w:hyperlink>
      <w:r w:rsidR="00867642" w:rsidRPr="00BF4AC3">
        <w:rPr>
          <w:rStyle w:val="A3"/>
          <w:rFonts w:ascii="Arial" w:hAnsi="Arial" w:cs="Arial"/>
          <w:color w:val="auto"/>
          <w:u w:val="none"/>
        </w:rPr>
        <w:t xml:space="preserve"> </w:t>
      </w:r>
      <w:r w:rsidRPr="00BF4AC3">
        <w:rPr>
          <w:rFonts w:ascii="Arial" w:hAnsi="Arial" w:cs="Arial"/>
          <w:color w:val="auto"/>
        </w:rPr>
        <w:t xml:space="preserve">and the </w:t>
      </w:r>
      <w:hyperlink r:id="rId39" w:history="1">
        <w:r w:rsidRPr="00BF4AC3">
          <w:rPr>
            <w:rStyle w:val="Hyperlink"/>
            <w:rFonts w:ascii="Arial" w:hAnsi="Arial" w:cs="Arial"/>
            <w:color w:val="467886"/>
          </w:rPr>
          <w:t>Scotland specific duties (24).</w:t>
        </w:r>
      </w:hyperlink>
      <w:r w:rsidRPr="00BF4AC3">
        <w:rPr>
          <w:rFonts w:ascii="Arial" w:hAnsi="Arial" w:cs="Arial"/>
          <w:color w:val="467886"/>
        </w:rPr>
        <w:t xml:space="preserve"> </w:t>
      </w:r>
    </w:p>
    <w:p w14:paraId="35E882D2" w14:textId="77777777" w:rsidR="00BE071C" w:rsidRPr="00BF4AC3" w:rsidRDefault="00BE071C" w:rsidP="00974D3B">
      <w:pPr>
        <w:pStyle w:val="Default"/>
        <w:numPr>
          <w:ilvl w:val="0"/>
          <w:numId w:val="9"/>
        </w:numPr>
        <w:spacing w:after="160"/>
        <w:rPr>
          <w:rFonts w:ascii="Arial" w:hAnsi="Arial" w:cs="Arial"/>
          <w:color w:val="auto"/>
        </w:rPr>
      </w:pPr>
      <w:r w:rsidRPr="00BF4AC3">
        <w:rPr>
          <w:rFonts w:ascii="Arial" w:hAnsi="Arial" w:cs="Arial"/>
          <w:color w:val="auto"/>
        </w:rPr>
        <w:t xml:space="preserve">A children’s human rights approach can assist in realising service goals and improving outcomes for children and young people, as a key part of preventative practice. </w:t>
      </w:r>
    </w:p>
    <w:p w14:paraId="33EF877C" w14:textId="77777777" w:rsidR="00BE071C" w:rsidRPr="00BF4AC3" w:rsidRDefault="00BE071C" w:rsidP="00974D3B">
      <w:pPr>
        <w:pStyle w:val="Default"/>
        <w:numPr>
          <w:ilvl w:val="0"/>
          <w:numId w:val="9"/>
        </w:numPr>
        <w:spacing w:after="160"/>
        <w:rPr>
          <w:rFonts w:ascii="Arial" w:hAnsi="Arial" w:cs="Arial"/>
          <w:color w:val="auto"/>
        </w:rPr>
      </w:pPr>
      <w:r w:rsidRPr="00BF4AC3">
        <w:rPr>
          <w:rFonts w:ascii="Arial" w:hAnsi="Arial" w:cs="Arial"/>
          <w:color w:val="auto"/>
        </w:rPr>
        <w:t xml:space="preserve">Children’s rights are an issue for all </w:t>
      </w:r>
      <w:proofErr w:type="gramStart"/>
      <w:r w:rsidRPr="00BF4AC3">
        <w:rPr>
          <w:rFonts w:ascii="Arial" w:hAnsi="Arial" w:cs="Arial"/>
          <w:color w:val="auto"/>
        </w:rPr>
        <w:t>departments, and</w:t>
      </w:r>
      <w:proofErr w:type="gramEnd"/>
      <w:r w:rsidRPr="00BF4AC3">
        <w:rPr>
          <w:rFonts w:ascii="Arial" w:hAnsi="Arial" w:cs="Arial"/>
          <w:color w:val="auto"/>
        </w:rPr>
        <w:t xml:space="preserve"> should not be left only to specialists and those working directly with children and young people. </w:t>
      </w:r>
    </w:p>
    <w:p w14:paraId="73EF4A8F" w14:textId="77A7ABF9" w:rsidR="00BE071C" w:rsidRPr="00BF4AC3" w:rsidRDefault="00BE071C" w:rsidP="00974D3B">
      <w:pPr>
        <w:pStyle w:val="Default"/>
        <w:numPr>
          <w:ilvl w:val="0"/>
          <w:numId w:val="9"/>
        </w:numPr>
        <w:spacing w:after="160"/>
        <w:rPr>
          <w:rFonts w:ascii="Arial" w:hAnsi="Arial" w:cs="Arial"/>
          <w:color w:val="auto"/>
        </w:rPr>
      </w:pPr>
      <w:r w:rsidRPr="00BF4AC3">
        <w:rPr>
          <w:rFonts w:ascii="Arial" w:hAnsi="Arial" w:cs="Arial"/>
          <w:color w:val="auto"/>
        </w:rPr>
        <w:t xml:space="preserve">There needs to be changes in policy and practice to realise children’s rights, including mechanisms for challenge if something isn’t working within an organisation. </w:t>
      </w:r>
    </w:p>
    <w:p w14:paraId="3E0C53AC" w14:textId="1F0BD80B" w:rsidR="00BE071C" w:rsidRPr="00BF4AC3" w:rsidRDefault="00BE071C" w:rsidP="00974D3B">
      <w:pPr>
        <w:pStyle w:val="Pa3"/>
        <w:spacing w:after="160" w:line="240" w:lineRule="auto"/>
        <w:rPr>
          <w:rFonts w:ascii="Arial" w:hAnsi="Arial" w:cs="Arial"/>
        </w:rPr>
      </w:pPr>
      <w:r w:rsidRPr="00BF4AC3">
        <w:rPr>
          <w:rFonts w:ascii="Arial" w:hAnsi="Arial" w:cs="Arial"/>
        </w:rPr>
        <w:t xml:space="preserve">The Improvement Service has specific resources and expertise to help local authority leadership: </w:t>
      </w:r>
      <w:hyperlink r:id="rId40" w:history="1">
        <w:r w:rsidRPr="00BF4AC3">
          <w:rPr>
            <w:rStyle w:val="Hyperlink"/>
            <w:rFonts w:ascii="Arial" w:hAnsi="Arial" w:cs="Arial"/>
            <w:color w:val="467886"/>
          </w:rPr>
          <w:t>UNCRC Implementation Project: Putting children’s rights at the heart of local government (25).</w:t>
        </w:r>
      </w:hyperlink>
      <w:r w:rsidRPr="00BF4AC3">
        <w:rPr>
          <w:rFonts w:ascii="Arial" w:hAnsi="Arial" w:cs="Arial"/>
          <w:color w:val="467886"/>
        </w:rPr>
        <w:t xml:space="preserve"> </w:t>
      </w:r>
    </w:p>
    <w:p w14:paraId="5B6DEBAD" w14:textId="2D847A28" w:rsidR="00294EDB" w:rsidRPr="00BF4AC3" w:rsidRDefault="00BE071C" w:rsidP="00974D3B">
      <w:pPr>
        <w:spacing w:line="240" w:lineRule="auto"/>
        <w:rPr>
          <w:rStyle w:val="A3"/>
          <w:rFonts w:ascii="Arial" w:hAnsi="Arial" w:cs="Arial"/>
          <w:color w:val="auto"/>
          <w:sz w:val="24"/>
          <w:szCs w:val="24"/>
        </w:rPr>
      </w:pPr>
      <w:r w:rsidRPr="00BF4AC3">
        <w:rPr>
          <w:rFonts w:ascii="Arial" w:hAnsi="Arial" w:cs="Arial"/>
          <w:sz w:val="24"/>
          <w:szCs w:val="24"/>
        </w:rPr>
        <w:t xml:space="preserve">UNICEF UK has training for leadership in local authorities as part of their </w:t>
      </w:r>
      <w:hyperlink r:id="rId41" w:history="1">
        <w:r w:rsidRPr="00BF4AC3">
          <w:rPr>
            <w:rStyle w:val="Hyperlink"/>
            <w:rFonts w:ascii="Arial" w:hAnsi="Arial" w:cs="Arial"/>
            <w:color w:val="467886"/>
            <w:sz w:val="24"/>
            <w:szCs w:val="24"/>
          </w:rPr>
          <w:t>Child Friendly Cities and Communities programme (26).</w:t>
        </w:r>
      </w:hyperlink>
    </w:p>
    <w:p w14:paraId="5CA49062" w14:textId="77777777" w:rsidR="00974D3B" w:rsidRPr="00BF4AC3" w:rsidRDefault="00974D3B" w:rsidP="00974D3B">
      <w:pPr>
        <w:spacing w:line="240" w:lineRule="auto"/>
        <w:rPr>
          <w:rFonts w:ascii="Arial" w:hAnsi="Arial" w:cs="Arial"/>
          <w:sz w:val="24"/>
          <w:szCs w:val="24"/>
          <w:u w:val="single"/>
        </w:rPr>
      </w:pPr>
    </w:p>
    <w:p w14:paraId="7A58A55E" w14:textId="0209E65F" w:rsidR="00294EDB" w:rsidRPr="00BF4AC3" w:rsidRDefault="00294EDB" w:rsidP="00974D3B">
      <w:pPr>
        <w:pStyle w:val="Heading3"/>
      </w:pPr>
      <w:bookmarkStart w:id="79" w:name="_Ref170114825"/>
      <w:bookmarkStart w:id="80" w:name="_Toc192000442"/>
      <w:bookmarkStart w:id="81" w:name="_Toc192003688"/>
      <w:bookmarkStart w:id="82" w:name="_Toc192003783"/>
      <w:bookmarkStart w:id="83" w:name="_Toc192003861"/>
      <w:r w:rsidRPr="00BF4AC3">
        <w:t>4.4 Framing training messages</w:t>
      </w:r>
      <w:bookmarkEnd w:id="79"/>
      <w:bookmarkEnd w:id="80"/>
      <w:bookmarkEnd w:id="81"/>
      <w:bookmarkEnd w:id="82"/>
      <w:bookmarkEnd w:id="83"/>
    </w:p>
    <w:p w14:paraId="35CCF8E4" w14:textId="77777777" w:rsidR="00294EDB" w:rsidRPr="00BF4AC3" w:rsidRDefault="00294EDB" w:rsidP="00974D3B">
      <w:pPr>
        <w:pStyle w:val="Pa0"/>
        <w:spacing w:after="160" w:line="240" w:lineRule="auto"/>
        <w:rPr>
          <w:rFonts w:ascii="Arial" w:hAnsi="Arial" w:cs="Arial"/>
        </w:rPr>
      </w:pPr>
      <w:r w:rsidRPr="00BF4AC3">
        <w:rPr>
          <w:rFonts w:ascii="Arial" w:hAnsi="Arial" w:cs="Arial"/>
        </w:rPr>
        <w:t xml:space="preserve">There are a range of tactics for framing training for people who don’t think the UNCRC relates to their work: </w:t>
      </w:r>
    </w:p>
    <w:p w14:paraId="1375127B" w14:textId="77777777" w:rsidR="00294EDB" w:rsidRPr="00BF4AC3" w:rsidRDefault="00294EDB" w:rsidP="00974D3B">
      <w:pPr>
        <w:pStyle w:val="Default"/>
        <w:numPr>
          <w:ilvl w:val="0"/>
          <w:numId w:val="32"/>
        </w:numPr>
        <w:spacing w:after="160"/>
        <w:rPr>
          <w:rFonts w:ascii="Arial" w:hAnsi="Arial" w:cs="Arial"/>
          <w:color w:val="auto"/>
        </w:rPr>
      </w:pPr>
      <w:r w:rsidRPr="00BF4AC3">
        <w:rPr>
          <w:rFonts w:ascii="Arial" w:hAnsi="Arial" w:cs="Arial"/>
          <w:color w:val="auto"/>
        </w:rPr>
        <w:t xml:space="preserve">Messaging about how children’s rights is everybody’s responsibility. </w:t>
      </w:r>
    </w:p>
    <w:p w14:paraId="0D52AF62" w14:textId="77777777" w:rsidR="00294EDB" w:rsidRPr="00BF4AC3" w:rsidRDefault="00294EDB" w:rsidP="00974D3B">
      <w:pPr>
        <w:pStyle w:val="Default"/>
        <w:numPr>
          <w:ilvl w:val="0"/>
          <w:numId w:val="32"/>
        </w:numPr>
        <w:spacing w:after="160"/>
        <w:rPr>
          <w:rFonts w:ascii="Arial" w:hAnsi="Arial" w:cs="Arial"/>
          <w:color w:val="auto"/>
        </w:rPr>
      </w:pPr>
      <w:r w:rsidRPr="00BF4AC3">
        <w:rPr>
          <w:rFonts w:ascii="Arial" w:hAnsi="Arial" w:cs="Arial"/>
          <w:color w:val="auto"/>
        </w:rPr>
        <w:t xml:space="preserve">Tapping into peoples’ motivations for their own work. </w:t>
      </w:r>
    </w:p>
    <w:p w14:paraId="381F0D02" w14:textId="77777777" w:rsidR="00294EDB" w:rsidRPr="00BF4AC3" w:rsidRDefault="00294EDB" w:rsidP="00974D3B">
      <w:pPr>
        <w:pStyle w:val="Default"/>
        <w:numPr>
          <w:ilvl w:val="0"/>
          <w:numId w:val="32"/>
        </w:numPr>
        <w:spacing w:after="160"/>
        <w:rPr>
          <w:rFonts w:ascii="Arial" w:hAnsi="Arial" w:cs="Arial"/>
          <w:color w:val="auto"/>
        </w:rPr>
      </w:pPr>
      <w:r w:rsidRPr="00BF4AC3">
        <w:rPr>
          <w:rFonts w:ascii="Arial" w:hAnsi="Arial" w:cs="Arial"/>
          <w:color w:val="auto"/>
        </w:rPr>
        <w:t xml:space="preserve">Working with champions and existing membership networks to spread messages. </w:t>
      </w:r>
    </w:p>
    <w:p w14:paraId="1A42C75E" w14:textId="77777777" w:rsidR="00294EDB" w:rsidRPr="00BF4AC3" w:rsidRDefault="00294EDB" w:rsidP="00974D3B">
      <w:pPr>
        <w:pStyle w:val="Default"/>
        <w:numPr>
          <w:ilvl w:val="0"/>
          <w:numId w:val="32"/>
        </w:numPr>
        <w:spacing w:after="160"/>
        <w:rPr>
          <w:rFonts w:ascii="Arial" w:hAnsi="Arial" w:cs="Arial"/>
          <w:color w:val="auto"/>
        </w:rPr>
      </w:pPr>
      <w:r w:rsidRPr="00BF4AC3">
        <w:rPr>
          <w:rFonts w:ascii="Arial" w:hAnsi="Arial" w:cs="Arial"/>
          <w:color w:val="auto"/>
        </w:rPr>
        <w:lastRenderedPageBreak/>
        <w:t xml:space="preserve">Using positive examples of where UNCRC has led to change or already underlies existing practices in Scotland. </w:t>
      </w:r>
    </w:p>
    <w:p w14:paraId="0EE71920" w14:textId="77777777" w:rsidR="00294EDB" w:rsidRPr="00BF4AC3" w:rsidRDefault="00294EDB" w:rsidP="00974D3B">
      <w:pPr>
        <w:pStyle w:val="Default"/>
        <w:numPr>
          <w:ilvl w:val="0"/>
          <w:numId w:val="32"/>
        </w:numPr>
        <w:spacing w:after="160"/>
        <w:rPr>
          <w:rFonts w:ascii="Arial" w:hAnsi="Arial" w:cs="Arial"/>
          <w:color w:val="auto"/>
        </w:rPr>
      </w:pPr>
      <w:r w:rsidRPr="00BF4AC3">
        <w:rPr>
          <w:rFonts w:ascii="Arial" w:hAnsi="Arial" w:cs="Arial"/>
          <w:color w:val="auto"/>
        </w:rPr>
        <w:t xml:space="preserve">Using plain and accessible language and formats. </w:t>
      </w:r>
    </w:p>
    <w:p w14:paraId="52BB8809" w14:textId="77777777" w:rsidR="00294EDB" w:rsidRPr="00BF4AC3" w:rsidRDefault="00294EDB" w:rsidP="00974D3B">
      <w:pPr>
        <w:pStyle w:val="Default"/>
        <w:numPr>
          <w:ilvl w:val="0"/>
          <w:numId w:val="32"/>
        </w:numPr>
        <w:spacing w:after="160"/>
        <w:rPr>
          <w:rFonts w:ascii="Arial" w:hAnsi="Arial" w:cs="Arial"/>
          <w:color w:val="auto"/>
        </w:rPr>
      </w:pPr>
      <w:r w:rsidRPr="00BF4AC3">
        <w:rPr>
          <w:rFonts w:ascii="Arial" w:hAnsi="Arial" w:cs="Arial"/>
          <w:color w:val="auto"/>
        </w:rPr>
        <w:t xml:space="preserve">Linking the work to existing standards, curricula, frameworks, legislation and linked duties. </w:t>
      </w:r>
    </w:p>
    <w:p w14:paraId="7F5EAFEF" w14:textId="77777777" w:rsidR="00294EDB" w:rsidRPr="00BF4AC3" w:rsidRDefault="00294EDB" w:rsidP="00974D3B">
      <w:pPr>
        <w:pStyle w:val="Default"/>
        <w:numPr>
          <w:ilvl w:val="0"/>
          <w:numId w:val="32"/>
        </w:numPr>
        <w:spacing w:after="160"/>
        <w:rPr>
          <w:rFonts w:ascii="Arial" w:hAnsi="Arial" w:cs="Arial"/>
          <w:color w:val="auto"/>
        </w:rPr>
      </w:pPr>
      <w:r w:rsidRPr="00BF4AC3">
        <w:rPr>
          <w:rFonts w:ascii="Arial" w:hAnsi="Arial" w:cs="Arial"/>
          <w:color w:val="auto"/>
        </w:rPr>
        <w:t xml:space="preserve">Working within existing narratives such as diversity, equality and inclusion. </w:t>
      </w:r>
    </w:p>
    <w:p w14:paraId="6E906EE3" w14:textId="77777777" w:rsidR="00294EDB" w:rsidRPr="00BF4AC3" w:rsidRDefault="00294EDB" w:rsidP="00974D3B">
      <w:pPr>
        <w:pStyle w:val="Default"/>
        <w:numPr>
          <w:ilvl w:val="0"/>
          <w:numId w:val="32"/>
        </w:numPr>
        <w:spacing w:after="160"/>
        <w:rPr>
          <w:rFonts w:ascii="Arial" w:hAnsi="Arial" w:cs="Arial"/>
          <w:color w:val="auto"/>
        </w:rPr>
      </w:pPr>
      <w:r w:rsidRPr="00BF4AC3">
        <w:rPr>
          <w:rFonts w:ascii="Arial" w:hAnsi="Arial" w:cs="Arial"/>
          <w:color w:val="auto"/>
        </w:rPr>
        <w:t xml:space="preserve">Reiterating how now, more than ever, is an important time to focus on children’s rights to help tackle poverty and inequality. </w:t>
      </w:r>
    </w:p>
    <w:p w14:paraId="79273B96" w14:textId="72F571A5" w:rsidR="00294EDB" w:rsidRPr="00BF4AC3" w:rsidRDefault="00294EDB" w:rsidP="00974D3B">
      <w:pPr>
        <w:pStyle w:val="Default"/>
        <w:numPr>
          <w:ilvl w:val="0"/>
          <w:numId w:val="32"/>
        </w:numPr>
        <w:spacing w:after="160"/>
        <w:rPr>
          <w:rFonts w:ascii="Arial" w:hAnsi="Arial" w:cs="Arial"/>
          <w:color w:val="auto"/>
        </w:rPr>
      </w:pPr>
      <w:r w:rsidRPr="00BF4AC3">
        <w:rPr>
          <w:rFonts w:ascii="Arial" w:hAnsi="Arial" w:cs="Arial"/>
          <w:color w:val="auto"/>
        </w:rPr>
        <w:t xml:space="preserve">Undertaking general awareness raising activities about children’s rights and the UNCRC. </w:t>
      </w:r>
    </w:p>
    <w:p w14:paraId="48ECA91B" w14:textId="3FF57249" w:rsidR="00294EDB" w:rsidRPr="00BF4AC3" w:rsidRDefault="00294EDB" w:rsidP="00974D3B">
      <w:pPr>
        <w:spacing w:line="240" w:lineRule="auto"/>
        <w:rPr>
          <w:rFonts w:ascii="Arial" w:hAnsi="Arial" w:cs="Arial"/>
          <w:sz w:val="24"/>
          <w:szCs w:val="24"/>
        </w:rPr>
      </w:pPr>
      <w:r w:rsidRPr="00BF4AC3">
        <w:rPr>
          <w:rFonts w:ascii="Arial" w:hAnsi="Arial" w:cs="Arial"/>
          <w:b/>
          <w:bCs/>
          <w:sz w:val="24"/>
          <w:szCs w:val="24"/>
        </w:rPr>
        <w:t>Reflection question</w:t>
      </w:r>
      <w:r w:rsidRPr="00BF4AC3">
        <w:rPr>
          <w:rFonts w:ascii="Arial" w:hAnsi="Arial" w:cs="Arial"/>
          <w:sz w:val="24"/>
          <w:szCs w:val="24"/>
        </w:rPr>
        <w:t>: How can you effectively frame UNCRC training for people who are not already familiar with it?</w:t>
      </w:r>
    </w:p>
    <w:p w14:paraId="78730EE9" w14:textId="77777777" w:rsidR="005E2186" w:rsidRPr="00BF4AC3" w:rsidRDefault="005E2186">
      <w:pPr>
        <w:rPr>
          <w:rFonts w:ascii="Arial" w:eastAsiaTheme="majorEastAsia" w:hAnsi="Arial" w:cs="Arial"/>
          <w:b/>
          <w:bCs/>
          <w:sz w:val="28"/>
          <w:szCs w:val="28"/>
        </w:rPr>
      </w:pPr>
      <w:bookmarkStart w:id="84" w:name="_Ref170114830"/>
      <w:r w:rsidRPr="00BF4AC3">
        <w:rPr>
          <w:rFonts w:ascii="Arial" w:hAnsi="Arial" w:cs="Arial"/>
          <w:b/>
          <w:bCs/>
          <w:sz w:val="28"/>
          <w:szCs w:val="28"/>
        </w:rPr>
        <w:br w:type="page"/>
      </w:r>
    </w:p>
    <w:p w14:paraId="3A203D03" w14:textId="7DF699B1" w:rsidR="00294EDB" w:rsidRPr="00BF4AC3" w:rsidRDefault="00294EDB" w:rsidP="00974D3B">
      <w:pPr>
        <w:pStyle w:val="Heading2"/>
      </w:pPr>
      <w:bookmarkStart w:id="85" w:name="_Toc192000443"/>
      <w:bookmarkStart w:id="86" w:name="_Toc192003689"/>
      <w:bookmarkStart w:id="87" w:name="_Toc192003784"/>
      <w:bookmarkStart w:id="88" w:name="_Toc192003862"/>
      <w:r w:rsidRPr="00BF4AC3">
        <w:lastRenderedPageBreak/>
        <w:t>Delivering training</w:t>
      </w:r>
      <w:bookmarkEnd w:id="84"/>
      <w:bookmarkEnd w:id="85"/>
      <w:bookmarkEnd w:id="86"/>
      <w:bookmarkEnd w:id="87"/>
      <w:bookmarkEnd w:id="88"/>
      <w:r w:rsidRPr="00BF4AC3">
        <w:t xml:space="preserve"> </w:t>
      </w:r>
    </w:p>
    <w:p w14:paraId="447CD445" w14:textId="5D9452FA" w:rsidR="00294EDB" w:rsidRPr="00BF4AC3" w:rsidRDefault="00294EDB" w:rsidP="00974D3B">
      <w:pPr>
        <w:pStyle w:val="Heading3"/>
      </w:pPr>
      <w:bookmarkStart w:id="89" w:name="_Ref170114835"/>
      <w:bookmarkStart w:id="90" w:name="_Toc192000444"/>
      <w:bookmarkStart w:id="91" w:name="_Toc192003690"/>
      <w:bookmarkStart w:id="92" w:name="_Toc192003785"/>
      <w:bookmarkStart w:id="93" w:name="_Toc192003863"/>
      <w:r w:rsidRPr="00BF4AC3">
        <w:t>5.1 Collaboration</w:t>
      </w:r>
      <w:bookmarkEnd w:id="89"/>
      <w:bookmarkEnd w:id="90"/>
      <w:bookmarkEnd w:id="91"/>
      <w:bookmarkEnd w:id="92"/>
      <w:bookmarkEnd w:id="93"/>
    </w:p>
    <w:p w14:paraId="03E84252" w14:textId="77777777" w:rsidR="00294EDB" w:rsidRPr="00BF4AC3" w:rsidRDefault="00294EDB" w:rsidP="00974D3B">
      <w:pPr>
        <w:pStyle w:val="Pa0"/>
        <w:spacing w:after="160" w:line="240" w:lineRule="auto"/>
        <w:rPr>
          <w:rFonts w:ascii="Arial" w:hAnsi="Arial" w:cs="Arial"/>
        </w:rPr>
      </w:pPr>
      <w:r w:rsidRPr="00BF4AC3">
        <w:rPr>
          <w:rFonts w:ascii="Arial" w:hAnsi="Arial" w:cs="Arial"/>
        </w:rPr>
        <w:t xml:space="preserve">The Training Plan was informed by a Children and Families Panel, Professional Panel, stakeholders, and training specialists. </w:t>
      </w:r>
    </w:p>
    <w:p w14:paraId="004502CF" w14:textId="77777777" w:rsidR="00294EDB" w:rsidRPr="00BF4AC3" w:rsidRDefault="00294EDB" w:rsidP="00974D3B">
      <w:pPr>
        <w:pStyle w:val="Pa7"/>
        <w:spacing w:after="160" w:line="240" w:lineRule="auto"/>
        <w:rPr>
          <w:rFonts w:ascii="Arial" w:hAnsi="Arial" w:cs="Arial"/>
        </w:rPr>
      </w:pPr>
      <w:r w:rsidRPr="00BF4AC3">
        <w:rPr>
          <w:rFonts w:ascii="Arial" w:hAnsi="Arial" w:cs="Arial"/>
        </w:rPr>
        <w:t xml:space="preserve">Their top tips include: </w:t>
      </w:r>
    </w:p>
    <w:p w14:paraId="72896975" w14:textId="77777777" w:rsidR="00294EDB" w:rsidRPr="00BF4AC3" w:rsidRDefault="00294EDB" w:rsidP="00974D3B">
      <w:pPr>
        <w:pStyle w:val="Default"/>
        <w:numPr>
          <w:ilvl w:val="0"/>
          <w:numId w:val="34"/>
        </w:numPr>
        <w:spacing w:after="160"/>
        <w:rPr>
          <w:rFonts w:ascii="Arial" w:hAnsi="Arial" w:cs="Arial"/>
          <w:color w:val="auto"/>
        </w:rPr>
      </w:pPr>
      <w:r w:rsidRPr="00BF4AC3">
        <w:rPr>
          <w:rFonts w:ascii="Arial" w:hAnsi="Arial" w:cs="Arial"/>
          <w:color w:val="auto"/>
        </w:rPr>
        <w:t xml:space="preserve">Use creative and play-based activities to make learning fun. </w:t>
      </w:r>
    </w:p>
    <w:p w14:paraId="1C9F986E" w14:textId="77777777" w:rsidR="00294EDB" w:rsidRPr="00BF4AC3" w:rsidRDefault="00294EDB" w:rsidP="00974D3B">
      <w:pPr>
        <w:pStyle w:val="Default"/>
        <w:numPr>
          <w:ilvl w:val="0"/>
          <w:numId w:val="34"/>
        </w:numPr>
        <w:spacing w:after="160"/>
        <w:rPr>
          <w:rFonts w:ascii="Arial" w:hAnsi="Arial" w:cs="Arial"/>
          <w:color w:val="auto"/>
        </w:rPr>
      </w:pPr>
      <w:r w:rsidRPr="00BF4AC3">
        <w:rPr>
          <w:rFonts w:ascii="Arial" w:hAnsi="Arial" w:cs="Arial"/>
          <w:color w:val="auto"/>
        </w:rPr>
        <w:t xml:space="preserve">Think differently about using technology and space to learn on tablets, interactive boards, and outside. </w:t>
      </w:r>
    </w:p>
    <w:p w14:paraId="018ADF15" w14:textId="6D7932EF" w:rsidR="00294EDB" w:rsidRPr="00BF4AC3" w:rsidRDefault="00294EDB" w:rsidP="00974D3B">
      <w:pPr>
        <w:pStyle w:val="Default"/>
        <w:numPr>
          <w:ilvl w:val="0"/>
          <w:numId w:val="34"/>
        </w:numPr>
        <w:spacing w:after="160"/>
        <w:rPr>
          <w:rFonts w:ascii="Arial" w:hAnsi="Arial" w:cs="Arial"/>
          <w:color w:val="auto"/>
        </w:rPr>
      </w:pPr>
      <w:r w:rsidRPr="00BF4AC3">
        <w:rPr>
          <w:rFonts w:ascii="Arial" w:hAnsi="Arial" w:cs="Arial"/>
          <w:color w:val="auto"/>
        </w:rPr>
        <w:t xml:space="preserve">Make sure learning design is </w:t>
      </w:r>
      <w:hyperlink r:id="rId42" w:history="1">
        <w:r w:rsidRPr="007C491E">
          <w:rPr>
            <w:rStyle w:val="Hyperlink"/>
            <w:rFonts w:ascii="Arial" w:hAnsi="Arial" w:cs="Arial"/>
          </w:rPr>
          <w:t>flexible (27).</w:t>
        </w:r>
      </w:hyperlink>
      <w:r w:rsidRPr="00BF4AC3">
        <w:rPr>
          <w:rFonts w:ascii="Arial" w:hAnsi="Arial" w:cs="Arial"/>
          <w:color w:val="467886"/>
        </w:rPr>
        <w:t xml:space="preserve"> </w:t>
      </w:r>
    </w:p>
    <w:p w14:paraId="479CE373" w14:textId="77777777" w:rsidR="00294EDB" w:rsidRPr="00BF4AC3" w:rsidRDefault="00294EDB" w:rsidP="00974D3B">
      <w:pPr>
        <w:pStyle w:val="Pa7"/>
        <w:spacing w:after="160" w:line="240" w:lineRule="auto"/>
        <w:rPr>
          <w:rFonts w:ascii="Arial" w:hAnsi="Arial" w:cs="Arial"/>
        </w:rPr>
      </w:pPr>
      <w:r w:rsidRPr="00BF4AC3">
        <w:rPr>
          <w:rFonts w:ascii="Arial" w:hAnsi="Arial" w:cs="Arial"/>
        </w:rPr>
        <w:t xml:space="preserve">Children and families said that when children and young people’s views and experiences are included in the content of training, children’s rights are more likely to be fully understood. Children and young people’s views could be included in training through: </w:t>
      </w:r>
    </w:p>
    <w:p w14:paraId="68CE7CCE" w14:textId="77777777" w:rsidR="00294EDB" w:rsidRPr="00BF4AC3" w:rsidRDefault="00294EDB" w:rsidP="00974D3B">
      <w:pPr>
        <w:pStyle w:val="Default"/>
        <w:numPr>
          <w:ilvl w:val="0"/>
          <w:numId w:val="12"/>
        </w:numPr>
        <w:spacing w:after="160"/>
        <w:rPr>
          <w:rFonts w:ascii="Arial" w:hAnsi="Arial" w:cs="Arial"/>
          <w:color w:val="auto"/>
        </w:rPr>
      </w:pPr>
      <w:r w:rsidRPr="00BF4AC3">
        <w:rPr>
          <w:rFonts w:ascii="Arial" w:hAnsi="Arial" w:cs="Arial"/>
          <w:color w:val="auto"/>
        </w:rPr>
        <w:t xml:space="preserve">Sharing children and young people’s words about how they feel when they have and don’t have rights. </w:t>
      </w:r>
    </w:p>
    <w:p w14:paraId="3B622036" w14:textId="5B1D0BBC" w:rsidR="00294EDB" w:rsidRPr="00BF4AC3" w:rsidRDefault="00294EDB" w:rsidP="00974D3B">
      <w:pPr>
        <w:pStyle w:val="Default"/>
        <w:numPr>
          <w:ilvl w:val="0"/>
          <w:numId w:val="12"/>
        </w:numPr>
        <w:spacing w:after="160"/>
        <w:rPr>
          <w:rFonts w:ascii="Arial" w:hAnsi="Arial" w:cs="Arial"/>
          <w:color w:val="auto"/>
        </w:rPr>
      </w:pPr>
      <w:r w:rsidRPr="00BF4AC3">
        <w:rPr>
          <w:rFonts w:ascii="Arial" w:hAnsi="Arial" w:cs="Arial"/>
          <w:color w:val="auto"/>
        </w:rPr>
        <w:t xml:space="preserve">Using video and multimedia to share the life and experiences of a child or young person, and to share the impact of children’s rights being breached. </w:t>
      </w:r>
    </w:p>
    <w:p w14:paraId="005319DC" w14:textId="4EAB1E66" w:rsidR="00294EDB" w:rsidRPr="00BF4AC3" w:rsidRDefault="00294EDB" w:rsidP="00974D3B">
      <w:pPr>
        <w:pStyle w:val="Pa0"/>
        <w:spacing w:after="160" w:line="240" w:lineRule="auto"/>
        <w:rPr>
          <w:rFonts w:ascii="Arial" w:hAnsi="Arial" w:cs="Arial"/>
        </w:rPr>
      </w:pPr>
      <w:r w:rsidRPr="00BF4AC3">
        <w:rPr>
          <w:rFonts w:ascii="Arial" w:hAnsi="Arial" w:cs="Arial"/>
          <w:b/>
          <w:bCs/>
        </w:rPr>
        <w:t xml:space="preserve">“In education and across the public sector we (children) need more opportunities to take part. We have so much energy and enthusiasm and we want to make cool things happen.” </w:t>
      </w:r>
      <w:r w:rsidRPr="00BF4AC3">
        <w:rPr>
          <w:rFonts w:ascii="Arial" w:hAnsi="Arial" w:cs="Arial"/>
        </w:rPr>
        <w:t xml:space="preserve">Children and Families Panel member </w:t>
      </w:r>
    </w:p>
    <w:p w14:paraId="1BE3307B" w14:textId="6E09E1BC" w:rsidR="0044651B" w:rsidRPr="00BF4AC3" w:rsidRDefault="00294EDB" w:rsidP="00974D3B">
      <w:pPr>
        <w:spacing w:line="240" w:lineRule="auto"/>
        <w:rPr>
          <w:rFonts w:ascii="Arial" w:hAnsi="Arial" w:cs="Arial"/>
          <w:sz w:val="24"/>
          <w:szCs w:val="24"/>
        </w:rPr>
      </w:pPr>
      <w:r w:rsidRPr="00BF4AC3">
        <w:rPr>
          <w:rFonts w:ascii="Arial" w:hAnsi="Arial" w:cs="Arial"/>
          <w:sz w:val="24"/>
          <w:szCs w:val="24"/>
        </w:rPr>
        <w:t xml:space="preserve">A list of project resources and how to use them in training are available in </w:t>
      </w:r>
      <w:r w:rsidR="008D5799" w:rsidRPr="00BF4AC3">
        <w:rPr>
          <w:rStyle w:val="A3"/>
          <w:rFonts w:ascii="Arial" w:hAnsi="Arial" w:cs="Arial"/>
          <w:color w:val="467886"/>
          <w:sz w:val="24"/>
          <w:szCs w:val="24"/>
          <w:highlight w:val="yellow"/>
        </w:rPr>
        <w:fldChar w:fldCharType="begin"/>
      </w:r>
      <w:r w:rsidR="008D5799" w:rsidRPr="00BF4AC3">
        <w:rPr>
          <w:rFonts w:ascii="Arial" w:hAnsi="Arial" w:cs="Arial"/>
          <w:color w:val="467886"/>
          <w:sz w:val="24"/>
          <w:szCs w:val="24"/>
          <w:u w:val="single"/>
        </w:rPr>
        <w:instrText xml:space="preserve"> REF _Ref170114958 \h </w:instrText>
      </w:r>
      <w:r w:rsidR="008D5799" w:rsidRPr="00BF4AC3">
        <w:rPr>
          <w:rStyle w:val="A3"/>
          <w:rFonts w:ascii="Arial" w:hAnsi="Arial" w:cs="Arial"/>
          <w:color w:val="467886"/>
          <w:sz w:val="24"/>
          <w:szCs w:val="24"/>
          <w:highlight w:val="yellow"/>
        </w:rPr>
        <w:instrText xml:space="preserve"> \* MERGEFORMAT </w:instrText>
      </w:r>
      <w:r w:rsidR="008D5799" w:rsidRPr="00BF4AC3">
        <w:rPr>
          <w:rStyle w:val="A3"/>
          <w:rFonts w:ascii="Arial" w:hAnsi="Arial" w:cs="Arial"/>
          <w:color w:val="467886"/>
          <w:sz w:val="24"/>
          <w:szCs w:val="24"/>
          <w:highlight w:val="yellow"/>
        </w:rPr>
      </w:r>
      <w:r w:rsidR="008D5799" w:rsidRPr="00BF4AC3">
        <w:rPr>
          <w:rStyle w:val="A3"/>
          <w:rFonts w:ascii="Arial" w:hAnsi="Arial" w:cs="Arial"/>
          <w:color w:val="467886"/>
          <w:sz w:val="24"/>
          <w:szCs w:val="24"/>
          <w:highlight w:val="yellow"/>
        </w:rPr>
        <w:fldChar w:fldCharType="separate"/>
      </w:r>
      <w:r w:rsidR="008D5799" w:rsidRPr="00BF4AC3">
        <w:rPr>
          <w:rFonts w:ascii="Arial" w:hAnsi="Arial" w:cs="Arial"/>
          <w:color w:val="467886"/>
          <w:sz w:val="24"/>
          <w:szCs w:val="24"/>
          <w:u w:val="single"/>
        </w:rPr>
        <w:t>Appendix D: Project resources and how to use them in training</w:t>
      </w:r>
      <w:r w:rsidR="008D5799" w:rsidRPr="00BF4AC3">
        <w:rPr>
          <w:rStyle w:val="A3"/>
          <w:rFonts w:ascii="Arial" w:hAnsi="Arial" w:cs="Arial"/>
          <w:color w:val="467886"/>
          <w:sz w:val="24"/>
          <w:szCs w:val="24"/>
          <w:highlight w:val="yellow"/>
        </w:rPr>
        <w:fldChar w:fldCharType="end"/>
      </w:r>
      <w:r w:rsidRPr="00BF4AC3">
        <w:rPr>
          <w:rFonts w:ascii="Arial" w:hAnsi="Arial" w:cs="Arial"/>
          <w:color w:val="467886"/>
          <w:sz w:val="24"/>
          <w:szCs w:val="24"/>
          <w:u w:val="single"/>
        </w:rPr>
        <w:t>.</w:t>
      </w:r>
      <w:r w:rsidRPr="00BF4AC3">
        <w:rPr>
          <w:rFonts w:ascii="Arial" w:hAnsi="Arial" w:cs="Arial"/>
          <w:color w:val="467886"/>
          <w:sz w:val="24"/>
          <w:szCs w:val="24"/>
        </w:rPr>
        <w:t xml:space="preserve"> </w:t>
      </w:r>
      <w:r w:rsidRPr="00BF4AC3">
        <w:rPr>
          <w:rFonts w:ascii="Arial" w:hAnsi="Arial" w:cs="Arial"/>
          <w:sz w:val="24"/>
          <w:szCs w:val="24"/>
        </w:rPr>
        <w:t xml:space="preserve">Wider useful resources are listed in </w:t>
      </w:r>
      <w:r w:rsidR="008D5799" w:rsidRPr="00BF4AC3">
        <w:rPr>
          <w:rStyle w:val="A3"/>
          <w:rFonts w:ascii="Arial" w:hAnsi="Arial" w:cs="Arial"/>
          <w:color w:val="467886"/>
          <w:sz w:val="24"/>
          <w:szCs w:val="24"/>
          <w:highlight w:val="yellow"/>
        </w:rPr>
        <w:fldChar w:fldCharType="begin"/>
      </w:r>
      <w:r w:rsidR="008D5799" w:rsidRPr="00BF4AC3">
        <w:rPr>
          <w:rFonts w:ascii="Arial" w:hAnsi="Arial" w:cs="Arial"/>
          <w:color w:val="467886"/>
          <w:sz w:val="24"/>
          <w:szCs w:val="24"/>
          <w:u w:val="single"/>
        </w:rPr>
        <w:instrText xml:space="preserve"> REF _Ref170114971 \h </w:instrText>
      </w:r>
      <w:r w:rsidR="008D5799" w:rsidRPr="00BF4AC3">
        <w:rPr>
          <w:rStyle w:val="A3"/>
          <w:rFonts w:ascii="Arial" w:hAnsi="Arial" w:cs="Arial"/>
          <w:color w:val="467886"/>
          <w:sz w:val="24"/>
          <w:szCs w:val="24"/>
          <w:highlight w:val="yellow"/>
        </w:rPr>
        <w:instrText xml:space="preserve"> \* MERGEFORMAT </w:instrText>
      </w:r>
      <w:r w:rsidR="008D5799" w:rsidRPr="00BF4AC3">
        <w:rPr>
          <w:rStyle w:val="A3"/>
          <w:rFonts w:ascii="Arial" w:hAnsi="Arial" w:cs="Arial"/>
          <w:color w:val="467886"/>
          <w:sz w:val="24"/>
          <w:szCs w:val="24"/>
          <w:highlight w:val="yellow"/>
        </w:rPr>
      </w:r>
      <w:r w:rsidR="008D5799" w:rsidRPr="00BF4AC3">
        <w:rPr>
          <w:rStyle w:val="A3"/>
          <w:rFonts w:ascii="Arial" w:hAnsi="Arial" w:cs="Arial"/>
          <w:color w:val="467886"/>
          <w:sz w:val="24"/>
          <w:szCs w:val="24"/>
          <w:highlight w:val="yellow"/>
        </w:rPr>
        <w:fldChar w:fldCharType="separate"/>
      </w:r>
      <w:r w:rsidR="008D5799" w:rsidRPr="00BF4AC3">
        <w:rPr>
          <w:rFonts w:ascii="Arial" w:hAnsi="Arial" w:cs="Arial"/>
          <w:color w:val="467886"/>
          <w:sz w:val="24"/>
          <w:szCs w:val="24"/>
          <w:u w:val="single"/>
        </w:rPr>
        <w:t>Appendix E: Useful resources</w:t>
      </w:r>
      <w:r w:rsidR="008D5799" w:rsidRPr="00BF4AC3">
        <w:rPr>
          <w:rStyle w:val="A3"/>
          <w:rFonts w:ascii="Arial" w:hAnsi="Arial" w:cs="Arial"/>
          <w:color w:val="467886"/>
          <w:sz w:val="24"/>
          <w:szCs w:val="24"/>
          <w:highlight w:val="yellow"/>
        </w:rPr>
        <w:fldChar w:fldCharType="end"/>
      </w:r>
      <w:r w:rsidR="008D5799" w:rsidRPr="00BF4AC3">
        <w:rPr>
          <w:rStyle w:val="A3"/>
          <w:rFonts w:ascii="Arial" w:hAnsi="Arial" w:cs="Arial"/>
          <w:color w:val="467886"/>
          <w:sz w:val="24"/>
          <w:szCs w:val="24"/>
        </w:rPr>
        <w:t>.</w:t>
      </w:r>
    </w:p>
    <w:p w14:paraId="75C78F02" w14:textId="77777777" w:rsidR="0044651B" w:rsidRPr="00BF4AC3" w:rsidRDefault="0044651B" w:rsidP="00974D3B">
      <w:pPr>
        <w:pStyle w:val="Pa7"/>
        <w:spacing w:after="160" w:line="240" w:lineRule="auto"/>
        <w:rPr>
          <w:rFonts w:ascii="Arial" w:hAnsi="Arial" w:cs="Arial"/>
        </w:rPr>
      </w:pPr>
      <w:r w:rsidRPr="00BF4AC3">
        <w:rPr>
          <w:rFonts w:ascii="Arial" w:hAnsi="Arial" w:cs="Arial"/>
        </w:rPr>
        <w:t xml:space="preserve">Children and young people participating in training is an activity that should be supported by workers who have passed a Protecting Vulnerable Groups (PVG) Scotland check, had child protection training, who plan and allow time for appropriate support to participants, and are aware of all safeguarding procedures. </w:t>
      </w:r>
    </w:p>
    <w:p w14:paraId="03C64601" w14:textId="77777777" w:rsidR="0044651B" w:rsidRPr="00BF4AC3" w:rsidRDefault="0044651B" w:rsidP="00974D3B">
      <w:pPr>
        <w:pStyle w:val="Pa7"/>
        <w:spacing w:after="160" w:line="240" w:lineRule="auto"/>
        <w:rPr>
          <w:rFonts w:ascii="Arial" w:hAnsi="Arial" w:cs="Arial"/>
        </w:rPr>
      </w:pPr>
      <w:r w:rsidRPr="00BF4AC3">
        <w:rPr>
          <w:rFonts w:ascii="Arial" w:hAnsi="Arial" w:cs="Arial"/>
        </w:rPr>
        <w:t xml:space="preserve">Where appropriate, and the required time, training and checks are in place, options for involving children and young people include: </w:t>
      </w:r>
    </w:p>
    <w:p w14:paraId="687834A8" w14:textId="77777777" w:rsidR="0044651B" w:rsidRPr="00BF4AC3" w:rsidRDefault="0044651B" w:rsidP="00974D3B">
      <w:pPr>
        <w:pStyle w:val="Default"/>
        <w:numPr>
          <w:ilvl w:val="0"/>
          <w:numId w:val="36"/>
        </w:numPr>
        <w:spacing w:after="160"/>
        <w:rPr>
          <w:rFonts w:ascii="Arial" w:hAnsi="Arial" w:cs="Arial"/>
          <w:color w:val="auto"/>
        </w:rPr>
      </w:pPr>
      <w:r w:rsidRPr="00BF4AC3">
        <w:rPr>
          <w:rFonts w:ascii="Arial" w:hAnsi="Arial" w:cs="Arial"/>
          <w:color w:val="auto"/>
        </w:rPr>
        <w:t xml:space="preserve">Co-designing resources for the training, such as videos or guides, with children and young people. </w:t>
      </w:r>
    </w:p>
    <w:p w14:paraId="6688F5E2" w14:textId="77777777" w:rsidR="0044651B" w:rsidRPr="00BF4AC3" w:rsidRDefault="0044651B" w:rsidP="00974D3B">
      <w:pPr>
        <w:pStyle w:val="Default"/>
        <w:numPr>
          <w:ilvl w:val="0"/>
          <w:numId w:val="36"/>
        </w:numPr>
        <w:spacing w:after="160"/>
        <w:rPr>
          <w:rFonts w:ascii="Arial" w:hAnsi="Arial" w:cs="Arial"/>
          <w:color w:val="auto"/>
        </w:rPr>
      </w:pPr>
      <w:r w:rsidRPr="00BF4AC3">
        <w:rPr>
          <w:rFonts w:ascii="Arial" w:hAnsi="Arial" w:cs="Arial"/>
          <w:color w:val="auto"/>
        </w:rPr>
        <w:t xml:space="preserve">Working with children and young people in an advisory group to design the training. </w:t>
      </w:r>
    </w:p>
    <w:p w14:paraId="2F4DCBAD" w14:textId="77777777" w:rsidR="0044651B" w:rsidRPr="00BF4AC3" w:rsidRDefault="0044651B" w:rsidP="00974D3B">
      <w:pPr>
        <w:pStyle w:val="Default"/>
        <w:numPr>
          <w:ilvl w:val="0"/>
          <w:numId w:val="36"/>
        </w:numPr>
        <w:spacing w:after="160"/>
        <w:rPr>
          <w:rFonts w:ascii="Arial" w:hAnsi="Arial" w:cs="Arial"/>
          <w:color w:val="auto"/>
        </w:rPr>
      </w:pPr>
      <w:r w:rsidRPr="00BF4AC3">
        <w:rPr>
          <w:rFonts w:ascii="Arial" w:hAnsi="Arial" w:cs="Arial"/>
          <w:color w:val="auto"/>
        </w:rPr>
        <w:t xml:space="preserve">Involving children and young people in the training modules by inviting them to attend and speak to specific topics, such as their favourite UNCRC article. </w:t>
      </w:r>
    </w:p>
    <w:p w14:paraId="3CF717C3" w14:textId="5C19EA4B" w:rsidR="0044651B" w:rsidRPr="00BF4AC3" w:rsidRDefault="0044651B" w:rsidP="00974D3B">
      <w:pPr>
        <w:pStyle w:val="Default"/>
        <w:numPr>
          <w:ilvl w:val="0"/>
          <w:numId w:val="36"/>
        </w:numPr>
        <w:spacing w:after="160"/>
        <w:rPr>
          <w:rFonts w:ascii="Arial" w:hAnsi="Arial" w:cs="Arial"/>
          <w:color w:val="auto"/>
        </w:rPr>
      </w:pPr>
      <w:r w:rsidRPr="00BF4AC3">
        <w:rPr>
          <w:rFonts w:ascii="Arial" w:hAnsi="Arial" w:cs="Arial"/>
          <w:color w:val="auto"/>
        </w:rPr>
        <w:t xml:space="preserve">Working with children and young people to evaluate the impact of the training. </w:t>
      </w:r>
    </w:p>
    <w:p w14:paraId="6E5772FF" w14:textId="77777777" w:rsidR="0044651B" w:rsidRPr="00BF4AC3" w:rsidRDefault="0044651B" w:rsidP="00974D3B">
      <w:pPr>
        <w:pStyle w:val="Pa0"/>
        <w:numPr>
          <w:ilvl w:val="0"/>
          <w:numId w:val="36"/>
        </w:numPr>
        <w:spacing w:after="160" w:line="240" w:lineRule="auto"/>
        <w:rPr>
          <w:rFonts w:ascii="Arial" w:hAnsi="Arial" w:cs="Arial"/>
        </w:rPr>
      </w:pPr>
      <w:r w:rsidRPr="00BF4AC3">
        <w:rPr>
          <w:rFonts w:ascii="Arial" w:hAnsi="Arial" w:cs="Arial"/>
        </w:rPr>
        <w:t xml:space="preserve">If children and young people are involved, thank them for all their hard work! </w:t>
      </w:r>
    </w:p>
    <w:p w14:paraId="2BE394B4" w14:textId="77777777" w:rsidR="0044651B" w:rsidRPr="00BF4AC3" w:rsidRDefault="0044651B" w:rsidP="00974D3B">
      <w:pPr>
        <w:pStyle w:val="Pa0"/>
        <w:spacing w:after="160" w:line="240" w:lineRule="auto"/>
        <w:rPr>
          <w:rFonts w:ascii="Arial" w:hAnsi="Arial" w:cs="Arial"/>
        </w:rPr>
      </w:pPr>
      <w:r w:rsidRPr="00BF4AC3">
        <w:rPr>
          <w:rFonts w:ascii="Arial" w:hAnsi="Arial" w:cs="Arial"/>
          <w:b/>
          <w:bCs/>
        </w:rPr>
        <w:t xml:space="preserve">Examples of the collaborative design of training materials include: </w:t>
      </w:r>
    </w:p>
    <w:p w14:paraId="54CC7ECD" w14:textId="5305B0B0" w:rsidR="0044651B" w:rsidRPr="00BF4AC3" w:rsidRDefault="0044651B" w:rsidP="00974D3B">
      <w:pPr>
        <w:pStyle w:val="Pa0"/>
        <w:spacing w:after="160" w:line="240" w:lineRule="auto"/>
        <w:rPr>
          <w:rFonts w:ascii="Arial" w:hAnsi="Arial" w:cs="Arial"/>
        </w:rPr>
      </w:pPr>
      <w:hyperlink r:id="rId43" w:history="1">
        <w:r w:rsidRPr="00BF4AC3">
          <w:rPr>
            <w:rStyle w:val="Hyperlink"/>
            <w:rFonts w:ascii="Arial" w:hAnsi="Arial" w:cs="Arial"/>
            <w:color w:val="467886"/>
          </w:rPr>
          <w:t>I am me (28)</w:t>
        </w:r>
      </w:hyperlink>
      <w:r w:rsidRPr="00BF4AC3">
        <w:rPr>
          <w:rStyle w:val="A3"/>
          <w:rFonts w:ascii="Arial" w:hAnsi="Arial" w:cs="Arial"/>
          <w:color w:val="auto"/>
          <w:u w:val="none"/>
        </w:rPr>
        <w:t xml:space="preserve"> </w:t>
      </w:r>
      <w:r w:rsidRPr="00BF4AC3">
        <w:rPr>
          <w:rFonts w:ascii="Arial" w:hAnsi="Arial" w:cs="Arial"/>
        </w:rPr>
        <w:t xml:space="preserve">animated video about UNCRC Scotland. </w:t>
      </w:r>
    </w:p>
    <w:p w14:paraId="44296E44" w14:textId="318EB62D" w:rsidR="0044651B" w:rsidRPr="00BF4AC3" w:rsidRDefault="0044651B" w:rsidP="00974D3B">
      <w:pPr>
        <w:pStyle w:val="Pa0"/>
        <w:spacing w:after="160" w:line="240" w:lineRule="auto"/>
        <w:rPr>
          <w:rFonts w:ascii="Arial" w:hAnsi="Arial" w:cs="Arial"/>
        </w:rPr>
      </w:pPr>
      <w:hyperlink r:id="rId44" w:history="1">
        <w:r w:rsidRPr="00BF4AC3">
          <w:rPr>
            <w:rStyle w:val="Hyperlink"/>
            <w:rFonts w:ascii="Arial" w:hAnsi="Arial" w:cs="Arial"/>
            <w:color w:val="467886"/>
          </w:rPr>
          <w:t>What (not) to do (29)</w:t>
        </w:r>
      </w:hyperlink>
      <w:r w:rsidRPr="00BF4AC3">
        <w:rPr>
          <w:rStyle w:val="A3"/>
          <w:rFonts w:ascii="Arial" w:hAnsi="Arial" w:cs="Arial"/>
          <w:color w:val="auto"/>
          <w:u w:val="none"/>
        </w:rPr>
        <w:t xml:space="preserve"> </w:t>
      </w:r>
      <w:r w:rsidRPr="00BF4AC3">
        <w:rPr>
          <w:rFonts w:ascii="Arial" w:hAnsi="Arial" w:cs="Arial"/>
        </w:rPr>
        <w:t xml:space="preserve">a video created by children working with Children’s Parliament. </w:t>
      </w:r>
    </w:p>
    <w:p w14:paraId="26C97687" w14:textId="2F0F88BC" w:rsidR="00F26957" w:rsidRPr="00BF4AC3" w:rsidRDefault="0044651B" w:rsidP="00974D3B">
      <w:pPr>
        <w:spacing w:line="240" w:lineRule="auto"/>
        <w:rPr>
          <w:rFonts w:ascii="Arial" w:hAnsi="Arial" w:cs="Arial"/>
          <w:sz w:val="24"/>
          <w:szCs w:val="24"/>
        </w:rPr>
      </w:pPr>
      <w:r w:rsidRPr="00BF4AC3">
        <w:rPr>
          <w:rFonts w:ascii="Arial" w:hAnsi="Arial" w:cs="Arial"/>
          <w:sz w:val="24"/>
          <w:szCs w:val="24"/>
        </w:rPr>
        <w:t xml:space="preserve">Further collaboration ideas are available in </w:t>
      </w:r>
      <w:r w:rsidR="008D5799" w:rsidRPr="00BF4AC3">
        <w:rPr>
          <w:rStyle w:val="A3"/>
          <w:rFonts w:ascii="Arial" w:hAnsi="Arial" w:cs="Arial"/>
          <w:color w:val="467886"/>
          <w:sz w:val="24"/>
          <w:szCs w:val="24"/>
          <w:highlight w:val="yellow"/>
        </w:rPr>
        <w:fldChar w:fldCharType="begin"/>
      </w:r>
      <w:r w:rsidR="008D5799" w:rsidRPr="00BF4AC3">
        <w:rPr>
          <w:rFonts w:ascii="Arial" w:hAnsi="Arial" w:cs="Arial"/>
          <w:color w:val="467886"/>
          <w:sz w:val="24"/>
          <w:szCs w:val="24"/>
          <w:u w:val="single"/>
        </w:rPr>
        <w:instrText xml:space="preserve"> REF _Ref170114978 \h </w:instrText>
      </w:r>
      <w:r w:rsidR="008D5799" w:rsidRPr="00BF4AC3">
        <w:rPr>
          <w:rStyle w:val="A3"/>
          <w:rFonts w:ascii="Arial" w:hAnsi="Arial" w:cs="Arial"/>
          <w:color w:val="467886"/>
          <w:sz w:val="24"/>
          <w:szCs w:val="24"/>
          <w:highlight w:val="yellow"/>
        </w:rPr>
        <w:instrText xml:space="preserve"> \* MERGEFORMAT </w:instrText>
      </w:r>
      <w:r w:rsidR="008D5799" w:rsidRPr="00BF4AC3">
        <w:rPr>
          <w:rStyle w:val="A3"/>
          <w:rFonts w:ascii="Arial" w:hAnsi="Arial" w:cs="Arial"/>
          <w:color w:val="467886"/>
          <w:sz w:val="24"/>
          <w:szCs w:val="24"/>
          <w:highlight w:val="yellow"/>
        </w:rPr>
      </w:r>
      <w:r w:rsidR="008D5799" w:rsidRPr="00BF4AC3">
        <w:rPr>
          <w:rStyle w:val="A3"/>
          <w:rFonts w:ascii="Arial" w:hAnsi="Arial" w:cs="Arial"/>
          <w:color w:val="467886"/>
          <w:sz w:val="24"/>
          <w:szCs w:val="24"/>
          <w:highlight w:val="yellow"/>
        </w:rPr>
        <w:fldChar w:fldCharType="separate"/>
      </w:r>
      <w:r w:rsidR="008D5799" w:rsidRPr="00BF4AC3">
        <w:rPr>
          <w:rFonts w:ascii="Arial" w:hAnsi="Arial" w:cs="Arial"/>
          <w:color w:val="467886"/>
          <w:sz w:val="24"/>
          <w:szCs w:val="24"/>
          <w:u w:val="single"/>
        </w:rPr>
        <w:t>Appendix F: Collaborative training design</w:t>
      </w:r>
      <w:r w:rsidR="008D5799" w:rsidRPr="00BF4AC3">
        <w:rPr>
          <w:rStyle w:val="A3"/>
          <w:rFonts w:ascii="Arial" w:hAnsi="Arial" w:cs="Arial"/>
          <w:color w:val="467886"/>
          <w:sz w:val="24"/>
          <w:szCs w:val="24"/>
          <w:highlight w:val="yellow"/>
        </w:rPr>
        <w:fldChar w:fldCharType="end"/>
      </w:r>
      <w:r w:rsidR="008D5799" w:rsidRPr="00BF4AC3">
        <w:rPr>
          <w:rStyle w:val="A3"/>
          <w:rFonts w:ascii="Arial" w:hAnsi="Arial" w:cs="Arial"/>
          <w:color w:val="467886"/>
          <w:sz w:val="24"/>
          <w:szCs w:val="24"/>
        </w:rPr>
        <w:t>.</w:t>
      </w:r>
    </w:p>
    <w:p w14:paraId="34D33FCD" w14:textId="6889118C" w:rsidR="15089BA3" w:rsidRDefault="15089BA3" w:rsidP="15089BA3">
      <w:pPr>
        <w:spacing w:line="240" w:lineRule="auto"/>
        <w:rPr>
          <w:rStyle w:val="A3"/>
          <w:rFonts w:ascii="Arial" w:hAnsi="Arial" w:cs="Arial"/>
          <w:color w:val="467886"/>
          <w:sz w:val="24"/>
          <w:szCs w:val="24"/>
        </w:rPr>
      </w:pPr>
    </w:p>
    <w:p w14:paraId="5784E6D6" w14:textId="50D4AB0E" w:rsidR="00F26957" w:rsidRPr="00BF4AC3" w:rsidRDefault="00F26957" w:rsidP="00974D3B">
      <w:pPr>
        <w:pStyle w:val="Heading3"/>
      </w:pPr>
      <w:bookmarkStart w:id="94" w:name="_Ref170114840"/>
      <w:bookmarkStart w:id="95" w:name="_Toc192000445"/>
      <w:bookmarkStart w:id="96" w:name="_Toc192003691"/>
      <w:bookmarkStart w:id="97" w:name="_Toc192003786"/>
      <w:bookmarkStart w:id="98" w:name="_Toc192003864"/>
      <w:r w:rsidRPr="00BF4AC3">
        <w:t>5.2 Using technology</w:t>
      </w:r>
      <w:bookmarkEnd w:id="94"/>
      <w:bookmarkEnd w:id="95"/>
      <w:bookmarkEnd w:id="96"/>
      <w:bookmarkEnd w:id="97"/>
      <w:bookmarkEnd w:id="98"/>
    </w:p>
    <w:p w14:paraId="209892D6" w14:textId="77777777" w:rsidR="00F26957" w:rsidRPr="00BF4AC3" w:rsidRDefault="00F26957" w:rsidP="00974D3B">
      <w:pPr>
        <w:pStyle w:val="Pa3"/>
        <w:spacing w:after="160" w:line="240" w:lineRule="auto"/>
        <w:rPr>
          <w:rFonts w:ascii="Arial" w:hAnsi="Arial" w:cs="Arial"/>
        </w:rPr>
      </w:pPr>
      <w:r w:rsidRPr="00BF4AC3">
        <w:rPr>
          <w:rFonts w:ascii="Arial" w:hAnsi="Arial" w:cs="Arial"/>
        </w:rPr>
        <w:t xml:space="preserve">Technology can be used to enhance and enrich training and learning experiences. It should be planned carefully to ensure it is as accessible as possible. It should also be accompanied by alternative formats and offline versions. </w:t>
      </w:r>
    </w:p>
    <w:p w14:paraId="1845CF38" w14:textId="77777777" w:rsidR="00F26957" w:rsidRPr="00BF4AC3" w:rsidRDefault="00F26957" w:rsidP="00974D3B">
      <w:pPr>
        <w:pStyle w:val="Pa11"/>
        <w:spacing w:after="160" w:line="240" w:lineRule="auto"/>
        <w:rPr>
          <w:rFonts w:ascii="Arial" w:hAnsi="Arial" w:cs="Arial"/>
        </w:rPr>
      </w:pPr>
      <w:r w:rsidRPr="00BF4AC3">
        <w:rPr>
          <w:rFonts w:ascii="Arial" w:hAnsi="Arial" w:cs="Arial"/>
        </w:rPr>
        <w:t xml:space="preserve">Different uses of technology might involve: </w:t>
      </w:r>
    </w:p>
    <w:p w14:paraId="492B6904" w14:textId="77777777" w:rsidR="00F26957" w:rsidRPr="00BF4AC3" w:rsidRDefault="00F26957" w:rsidP="00974D3B">
      <w:pPr>
        <w:pStyle w:val="Default"/>
        <w:numPr>
          <w:ilvl w:val="0"/>
          <w:numId w:val="38"/>
        </w:numPr>
        <w:spacing w:after="160"/>
        <w:rPr>
          <w:rFonts w:ascii="Arial" w:hAnsi="Arial" w:cs="Arial"/>
          <w:color w:val="auto"/>
        </w:rPr>
      </w:pPr>
      <w:r w:rsidRPr="00BF4AC3">
        <w:rPr>
          <w:rFonts w:ascii="Arial" w:hAnsi="Arial" w:cs="Arial"/>
          <w:color w:val="auto"/>
        </w:rPr>
        <w:t xml:space="preserve">Making use of innovative technology like smartboards, tablets, and phones for online learning. </w:t>
      </w:r>
    </w:p>
    <w:p w14:paraId="216897D8" w14:textId="77777777" w:rsidR="00F26957" w:rsidRPr="00BF4AC3" w:rsidRDefault="00F26957" w:rsidP="00974D3B">
      <w:pPr>
        <w:pStyle w:val="Default"/>
        <w:numPr>
          <w:ilvl w:val="0"/>
          <w:numId w:val="38"/>
        </w:numPr>
        <w:spacing w:after="160"/>
        <w:rPr>
          <w:rFonts w:ascii="Arial" w:hAnsi="Arial" w:cs="Arial"/>
          <w:color w:val="auto"/>
        </w:rPr>
      </w:pPr>
      <w:r w:rsidRPr="00BF4AC3">
        <w:rPr>
          <w:rFonts w:ascii="Arial" w:hAnsi="Arial" w:cs="Arial"/>
          <w:color w:val="auto"/>
        </w:rPr>
        <w:t xml:space="preserve">Fun games in online learning spaces. </w:t>
      </w:r>
    </w:p>
    <w:p w14:paraId="4AB2036B" w14:textId="7CE65EFD" w:rsidR="00F26957" w:rsidRPr="00BF4AC3" w:rsidRDefault="00F26957" w:rsidP="00974D3B">
      <w:pPr>
        <w:pStyle w:val="Default"/>
        <w:numPr>
          <w:ilvl w:val="0"/>
          <w:numId w:val="38"/>
        </w:numPr>
        <w:spacing w:after="160"/>
        <w:rPr>
          <w:rFonts w:ascii="Arial" w:hAnsi="Arial" w:cs="Arial"/>
          <w:color w:val="auto"/>
        </w:rPr>
      </w:pPr>
      <w:r w:rsidRPr="00BF4AC3">
        <w:rPr>
          <w:rFonts w:ascii="Arial" w:hAnsi="Arial" w:cs="Arial"/>
          <w:color w:val="auto"/>
        </w:rPr>
        <w:t xml:space="preserve">Using apps that gamify learning into small chunks. </w:t>
      </w:r>
    </w:p>
    <w:p w14:paraId="2A39EBDA" w14:textId="77777777" w:rsidR="00F26957" w:rsidRPr="00BF4AC3" w:rsidRDefault="00F26957" w:rsidP="00974D3B">
      <w:pPr>
        <w:pStyle w:val="Pa11"/>
        <w:spacing w:after="160" w:line="240" w:lineRule="auto"/>
        <w:rPr>
          <w:rFonts w:ascii="Arial" w:hAnsi="Arial" w:cs="Arial"/>
        </w:rPr>
      </w:pPr>
      <w:r w:rsidRPr="00BF4AC3">
        <w:rPr>
          <w:rFonts w:ascii="Arial" w:hAnsi="Arial" w:cs="Arial"/>
        </w:rPr>
        <w:t xml:space="preserve">Examples of innovative technology include: </w:t>
      </w:r>
    </w:p>
    <w:p w14:paraId="769C74FF" w14:textId="4C3B48F0" w:rsidR="00F26957" w:rsidRPr="00BF4AC3" w:rsidRDefault="00F26957" w:rsidP="00974D3B">
      <w:pPr>
        <w:pStyle w:val="Default"/>
        <w:numPr>
          <w:ilvl w:val="0"/>
          <w:numId w:val="40"/>
        </w:numPr>
        <w:spacing w:after="160"/>
        <w:rPr>
          <w:rFonts w:ascii="Arial" w:hAnsi="Arial" w:cs="Arial"/>
          <w:color w:val="auto"/>
        </w:rPr>
      </w:pPr>
      <w:hyperlink r:id="rId45" w:history="1">
        <w:proofErr w:type="spellStart"/>
        <w:r w:rsidRPr="00BF4AC3">
          <w:rPr>
            <w:rStyle w:val="Hyperlink"/>
            <w:rFonts w:ascii="Arial" w:hAnsi="Arial" w:cs="Arial"/>
            <w:color w:val="467886"/>
          </w:rPr>
          <w:t>Thinglink</w:t>
        </w:r>
        <w:proofErr w:type="spellEnd"/>
        <w:r w:rsidRPr="00BF4AC3">
          <w:rPr>
            <w:rStyle w:val="Hyperlink"/>
            <w:rFonts w:ascii="Arial" w:hAnsi="Arial" w:cs="Arial"/>
            <w:color w:val="467886"/>
          </w:rPr>
          <w:t xml:space="preserve"> (3</w:t>
        </w:r>
        <w:r w:rsidR="00D70BB4">
          <w:rPr>
            <w:rStyle w:val="Hyperlink"/>
            <w:rFonts w:ascii="Arial" w:hAnsi="Arial" w:cs="Arial"/>
            <w:color w:val="467886"/>
          </w:rPr>
          <w:t>0</w:t>
        </w:r>
        <w:r w:rsidRPr="00BF4AC3">
          <w:rPr>
            <w:rStyle w:val="Hyperlink"/>
            <w:rFonts w:ascii="Arial" w:hAnsi="Arial" w:cs="Arial"/>
            <w:color w:val="467886"/>
          </w:rPr>
          <w:t>)</w:t>
        </w:r>
      </w:hyperlink>
      <w:r w:rsidRPr="00BF4AC3">
        <w:rPr>
          <w:rStyle w:val="A3"/>
          <w:rFonts w:ascii="Arial" w:hAnsi="Arial" w:cs="Arial"/>
          <w:color w:val="auto"/>
          <w:u w:val="none"/>
        </w:rPr>
        <w:t xml:space="preserve"> </w:t>
      </w:r>
      <w:r w:rsidRPr="00BF4AC3">
        <w:rPr>
          <w:rFonts w:ascii="Arial" w:hAnsi="Arial" w:cs="Arial"/>
          <w:color w:val="auto"/>
        </w:rPr>
        <w:t xml:space="preserve">an interactive learning overview of UNCRC information created by Education Scotland. </w:t>
      </w:r>
    </w:p>
    <w:p w14:paraId="6B4156A4" w14:textId="147FF0D1" w:rsidR="00F26957" w:rsidRPr="00BF4AC3" w:rsidRDefault="00F26957" w:rsidP="00974D3B">
      <w:pPr>
        <w:pStyle w:val="Default"/>
        <w:numPr>
          <w:ilvl w:val="0"/>
          <w:numId w:val="40"/>
        </w:numPr>
        <w:spacing w:after="160"/>
        <w:rPr>
          <w:rFonts w:ascii="Arial" w:hAnsi="Arial" w:cs="Arial"/>
          <w:color w:val="auto"/>
        </w:rPr>
      </w:pPr>
      <w:r w:rsidRPr="00BF4AC3">
        <w:rPr>
          <w:rFonts w:ascii="Arial" w:hAnsi="Arial" w:cs="Arial"/>
          <w:color w:val="auto"/>
        </w:rPr>
        <w:t xml:space="preserve">The digital tool Padlet, used to collect </w:t>
      </w:r>
      <w:hyperlink r:id="rId46" w:history="1">
        <w:r w:rsidRPr="00BF4AC3">
          <w:rPr>
            <w:rStyle w:val="Hyperlink"/>
            <w:rFonts w:ascii="Arial" w:hAnsi="Arial" w:cs="Arial"/>
            <w:color w:val="467886"/>
          </w:rPr>
          <w:t>UNCRC and Gaelic resources (3</w:t>
        </w:r>
        <w:r w:rsidR="00D70BB4">
          <w:rPr>
            <w:rStyle w:val="Hyperlink"/>
            <w:rFonts w:ascii="Arial" w:hAnsi="Arial" w:cs="Arial"/>
            <w:color w:val="467886"/>
          </w:rPr>
          <w:t>1</w:t>
        </w:r>
        <w:r w:rsidRPr="00BF4AC3">
          <w:rPr>
            <w:rStyle w:val="Hyperlink"/>
            <w:rFonts w:ascii="Arial" w:hAnsi="Arial" w:cs="Arial"/>
            <w:color w:val="467886"/>
          </w:rPr>
          <w:t>).</w:t>
        </w:r>
      </w:hyperlink>
      <w:r w:rsidRPr="00BF4AC3">
        <w:rPr>
          <w:rFonts w:ascii="Arial" w:hAnsi="Arial" w:cs="Arial"/>
          <w:color w:val="467886"/>
        </w:rPr>
        <w:t xml:space="preserve"> </w:t>
      </w:r>
    </w:p>
    <w:p w14:paraId="708314AB" w14:textId="21DCE6AD" w:rsidR="005E2186" w:rsidRPr="00BF4AC3" w:rsidRDefault="00F26957" w:rsidP="00974D3B">
      <w:pPr>
        <w:pStyle w:val="Default"/>
        <w:numPr>
          <w:ilvl w:val="0"/>
          <w:numId w:val="40"/>
        </w:numPr>
        <w:spacing w:after="160"/>
        <w:rPr>
          <w:rStyle w:val="Hyperlink"/>
          <w:rFonts w:ascii="Arial" w:hAnsi="Arial" w:cs="Arial"/>
          <w:color w:val="auto"/>
          <w:u w:val="none"/>
        </w:rPr>
      </w:pPr>
      <w:r w:rsidRPr="00BF4AC3">
        <w:rPr>
          <w:rFonts w:ascii="Arial" w:hAnsi="Arial" w:cs="Arial"/>
          <w:color w:val="auto"/>
        </w:rPr>
        <w:t xml:space="preserve">The digital tool </w:t>
      </w:r>
      <w:proofErr w:type="spellStart"/>
      <w:r w:rsidRPr="00BF4AC3">
        <w:rPr>
          <w:rFonts w:ascii="Arial" w:hAnsi="Arial" w:cs="Arial"/>
          <w:color w:val="auto"/>
        </w:rPr>
        <w:t>Wakelet</w:t>
      </w:r>
      <w:proofErr w:type="spellEnd"/>
      <w:r w:rsidRPr="00BF4AC3">
        <w:rPr>
          <w:rFonts w:ascii="Arial" w:hAnsi="Arial" w:cs="Arial"/>
          <w:color w:val="auto"/>
        </w:rPr>
        <w:t xml:space="preserve">, used to collect </w:t>
      </w:r>
      <w:hyperlink r:id="rId47" w:history="1">
        <w:r w:rsidRPr="00BF4AC3">
          <w:rPr>
            <w:rStyle w:val="Hyperlink"/>
            <w:rFonts w:ascii="Arial" w:hAnsi="Arial" w:cs="Arial"/>
            <w:color w:val="467886"/>
          </w:rPr>
          <w:t>UNCRC resources for local authorities (3</w:t>
        </w:r>
        <w:r w:rsidR="00D70BB4">
          <w:rPr>
            <w:rStyle w:val="Hyperlink"/>
            <w:rFonts w:ascii="Arial" w:hAnsi="Arial" w:cs="Arial"/>
            <w:color w:val="467886"/>
          </w:rPr>
          <w:t>2</w:t>
        </w:r>
        <w:r w:rsidRPr="00BF4AC3">
          <w:rPr>
            <w:rStyle w:val="Hyperlink"/>
            <w:rFonts w:ascii="Arial" w:hAnsi="Arial" w:cs="Arial"/>
            <w:color w:val="467886"/>
          </w:rPr>
          <w:t>).</w:t>
        </w:r>
      </w:hyperlink>
      <w:bookmarkStart w:id="99" w:name="_Ref170114845"/>
    </w:p>
    <w:p w14:paraId="3AFAC836" w14:textId="77777777" w:rsidR="005E2186" w:rsidRPr="00BF4AC3" w:rsidRDefault="005E2186">
      <w:pPr>
        <w:rPr>
          <w:rStyle w:val="Hyperlink"/>
          <w:rFonts w:ascii="Arial" w:hAnsi="Arial" w:cs="Arial"/>
          <w:color w:val="467886"/>
          <w:kern w:val="0"/>
          <w:sz w:val="24"/>
          <w:szCs w:val="24"/>
        </w:rPr>
      </w:pPr>
      <w:r w:rsidRPr="00BF4AC3">
        <w:rPr>
          <w:rStyle w:val="Hyperlink"/>
          <w:rFonts w:ascii="Arial" w:hAnsi="Arial" w:cs="Arial"/>
          <w:color w:val="467886"/>
        </w:rPr>
        <w:br w:type="page"/>
      </w:r>
    </w:p>
    <w:p w14:paraId="30E929B2" w14:textId="6FBCD9C2" w:rsidR="00C87717" w:rsidRPr="00BF4AC3" w:rsidRDefault="00C87717" w:rsidP="15089BA3">
      <w:pPr>
        <w:pStyle w:val="Heading2"/>
      </w:pPr>
      <w:bookmarkStart w:id="100" w:name="_Toc192003692"/>
      <w:bookmarkStart w:id="101" w:name="_Toc192003787"/>
      <w:bookmarkStart w:id="102" w:name="_Toc192003865"/>
      <w:r>
        <w:lastRenderedPageBreak/>
        <w:t>Embedding the learning</w:t>
      </w:r>
      <w:bookmarkEnd w:id="99"/>
      <w:bookmarkEnd w:id="100"/>
      <w:bookmarkEnd w:id="101"/>
      <w:bookmarkEnd w:id="102"/>
      <w:r>
        <w:t xml:space="preserve"> </w:t>
      </w:r>
    </w:p>
    <w:p w14:paraId="1D1110B7" w14:textId="4A0F1F43" w:rsidR="00C87717" w:rsidRPr="00BF4AC3" w:rsidRDefault="00C87717" w:rsidP="00974D3B">
      <w:pPr>
        <w:pStyle w:val="Heading3"/>
      </w:pPr>
      <w:bookmarkStart w:id="103" w:name="_Ref170114850"/>
      <w:bookmarkStart w:id="104" w:name="_Toc192000446"/>
      <w:bookmarkStart w:id="105" w:name="_Toc192003693"/>
      <w:bookmarkStart w:id="106" w:name="_Toc192003788"/>
      <w:bookmarkStart w:id="107" w:name="_Toc192003866"/>
      <w:r w:rsidRPr="00BF4AC3">
        <w:t>6.1 Measuring change</w:t>
      </w:r>
      <w:bookmarkEnd w:id="103"/>
      <w:bookmarkEnd w:id="104"/>
      <w:bookmarkEnd w:id="105"/>
      <w:bookmarkEnd w:id="106"/>
      <w:bookmarkEnd w:id="107"/>
      <w:r w:rsidRPr="00BF4AC3">
        <w:t xml:space="preserve"> </w:t>
      </w:r>
    </w:p>
    <w:p w14:paraId="32BB00AB" w14:textId="77777777" w:rsidR="00C87717" w:rsidRPr="00BF4AC3" w:rsidRDefault="00C87717" w:rsidP="00974D3B">
      <w:pPr>
        <w:pStyle w:val="Pa0"/>
        <w:spacing w:after="160" w:line="240" w:lineRule="auto"/>
        <w:rPr>
          <w:rFonts w:ascii="Arial" w:hAnsi="Arial" w:cs="Arial"/>
        </w:rPr>
      </w:pPr>
      <w:r w:rsidRPr="00BF4AC3">
        <w:rPr>
          <w:rFonts w:ascii="Arial" w:hAnsi="Arial" w:cs="Arial"/>
        </w:rPr>
        <w:t xml:space="preserve">When supporting workers to understand and apply a children’s human rights approach, what does success look like? That all children and young people growing up in Scotland have their rights respected, protected and fulfilled, and live free from discrimination, regardless of their postcode, background or circumstances. The goal is for children and young people to grow up loved, safe and respected so that they realise their full potential. </w:t>
      </w:r>
    </w:p>
    <w:p w14:paraId="4B155ED6" w14:textId="77777777" w:rsidR="00C87717" w:rsidRPr="00BF4AC3" w:rsidRDefault="00C87717" w:rsidP="00974D3B">
      <w:pPr>
        <w:pStyle w:val="Pa0"/>
        <w:spacing w:after="160" w:line="240" w:lineRule="auto"/>
        <w:rPr>
          <w:rFonts w:ascii="Arial" w:hAnsi="Arial" w:cs="Arial"/>
        </w:rPr>
      </w:pPr>
      <w:r w:rsidRPr="00BF4AC3">
        <w:rPr>
          <w:rFonts w:ascii="Arial" w:hAnsi="Arial" w:cs="Arial"/>
        </w:rPr>
        <w:t xml:space="preserve">Members of the Children and Families Panel described improvement as: </w:t>
      </w:r>
    </w:p>
    <w:p w14:paraId="1E04601A" w14:textId="40A4B2B6" w:rsidR="00C87717" w:rsidRPr="00BF4AC3" w:rsidRDefault="00C87717" w:rsidP="00974D3B">
      <w:pPr>
        <w:pStyle w:val="Default"/>
        <w:numPr>
          <w:ilvl w:val="0"/>
          <w:numId w:val="15"/>
        </w:numPr>
        <w:spacing w:after="160"/>
        <w:rPr>
          <w:rFonts w:ascii="Arial" w:hAnsi="Arial" w:cs="Arial"/>
          <w:color w:val="auto"/>
        </w:rPr>
      </w:pPr>
      <w:r w:rsidRPr="00BF4AC3">
        <w:rPr>
          <w:rFonts w:ascii="Arial" w:hAnsi="Arial" w:cs="Arial"/>
          <w:b/>
          <w:bCs/>
          <w:color w:val="auto"/>
        </w:rPr>
        <w:t xml:space="preserve">“All professionals would understand children’s rights. It wouldn’t depend on the standards of individuals and there would be consistency across organisations and public authorities.” </w:t>
      </w:r>
    </w:p>
    <w:p w14:paraId="3D329398" w14:textId="57B75F4D" w:rsidR="15089BA3" w:rsidRDefault="15089BA3" w:rsidP="15089BA3">
      <w:pPr>
        <w:pStyle w:val="Default"/>
        <w:numPr>
          <w:ilvl w:val="0"/>
          <w:numId w:val="15"/>
        </w:numPr>
        <w:spacing w:after="160"/>
        <w:rPr>
          <w:rFonts w:ascii="Arial" w:hAnsi="Arial" w:cs="Arial"/>
          <w:color w:val="auto"/>
        </w:rPr>
      </w:pPr>
    </w:p>
    <w:p w14:paraId="61A2CB3D" w14:textId="1DBC740A" w:rsidR="00C87717" w:rsidRPr="00BF4AC3" w:rsidRDefault="00C87717" w:rsidP="00974D3B">
      <w:pPr>
        <w:pStyle w:val="Heading3"/>
      </w:pPr>
      <w:bookmarkStart w:id="108" w:name="_Ref170114855"/>
      <w:bookmarkStart w:id="109" w:name="_Toc192000447"/>
      <w:bookmarkStart w:id="110" w:name="_Toc192003694"/>
      <w:bookmarkStart w:id="111" w:name="_Toc192003789"/>
      <w:bookmarkStart w:id="112" w:name="_Toc192003867"/>
      <w:r w:rsidRPr="00BF4AC3">
        <w:t>6.2 Evaluation</w:t>
      </w:r>
      <w:bookmarkEnd w:id="108"/>
      <w:bookmarkEnd w:id="109"/>
      <w:bookmarkEnd w:id="110"/>
      <w:bookmarkEnd w:id="111"/>
      <w:bookmarkEnd w:id="112"/>
      <w:r w:rsidRPr="00BF4AC3">
        <w:t xml:space="preserve"> </w:t>
      </w:r>
    </w:p>
    <w:p w14:paraId="3D5BCBB0" w14:textId="5F6EBC20" w:rsidR="00C87717" w:rsidRPr="00BF4AC3" w:rsidRDefault="00C87717" w:rsidP="00974D3B">
      <w:pPr>
        <w:pStyle w:val="Pa0"/>
        <w:spacing w:after="160" w:line="240" w:lineRule="auto"/>
        <w:rPr>
          <w:rFonts w:ascii="Arial" w:hAnsi="Arial" w:cs="Arial"/>
        </w:rPr>
      </w:pPr>
      <w:r w:rsidRPr="00BF4AC3">
        <w:rPr>
          <w:rFonts w:ascii="Arial" w:hAnsi="Arial" w:cs="Arial"/>
        </w:rPr>
        <w:t xml:space="preserve">What stage can you measure success? The </w:t>
      </w:r>
      <w:hyperlink r:id="rId48" w:history="1">
        <w:r w:rsidRPr="00BF4AC3">
          <w:rPr>
            <w:rStyle w:val="Hyperlink"/>
            <w:rFonts w:ascii="Arial" w:hAnsi="Arial" w:cs="Arial"/>
            <w:color w:val="467886"/>
          </w:rPr>
          <w:t>theory of change for making rights real in Scotland (3</w:t>
        </w:r>
        <w:r w:rsidR="00D70BB4">
          <w:rPr>
            <w:rStyle w:val="Hyperlink"/>
            <w:rFonts w:ascii="Arial" w:hAnsi="Arial" w:cs="Arial"/>
            <w:color w:val="467886"/>
          </w:rPr>
          <w:t>3</w:t>
        </w:r>
        <w:r w:rsidRPr="00BF4AC3">
          <w:rPr>
            <w:rStyle w:val="Hyperlink"/>
            <w:rFonts w:ascii="Arial" w:hAnsi="Arial" w:cs="Arial"/>
            <w:color w:val="467886"/>
          </w:rPr>
          <w:t>)</w:t>
        </w:r>
      </w:hyperlink>
      <w:r w:rsidRPr="00BF4AC3">
        <w:rPr>
          <w:rStyle w:val="A3"/>
          <w:rFonts w:ascii="Arial" w:hAnsi="Arial" w:cs="Arial"/>
          <w:color w:val="auto"/>
          <w:u w:val="none"/>
        </w:rPr>
        <w:t xml:space="preserve"> </w:t>
      </w:r>
      <w:r w:rsidRPr="00BF4AC3">
        <w:rPr>
          <w:rFonts w:ascii="Arial" w:hAnsi="Arial" w:cs="Arial"/>
        </w:rPr>
        <w:t xml:space="preserve">suggests that evaluation of skills and knowledge capacity building could take place across two stages: </w:t>
      </w:r>
    </w:p>
    <w:p w14:paraId="05A1E154" w14:textId="77777777" w:rsidR="00C87717" w:rsidRPr="00BF4AC3" w:rsidRDefault="00C87717" w:rsidP="00974D3B">
      <w:pPr>
        <w:pStyle w:val="Pa0"/>
        <w:spacing w:after="160" w:line="240" w:lineRule="auto"/>
        <w:rPr>
          <w:rFonts w:ascii="Arial" w:hAnsi="Arial" w:cs="Arial"/>
        </w:rPr>
      </w:pPr>
      <w:r w:rsidRPr="00BF4AC3">
        <w:rPr>
          <w:rFonts w:ascii="Arial" w:hAnsi="Arial" w:cs="Arial"/>
          <w:b/>
          <w:bCs/>
        </w:rPr>
        <w:t xml:space="preserve">1. Initial outcome monitoring: </w:t>
      </w:r>
    </w:p>
    <w:p w14:paraId="2E4E0472" w14:textId="77777777" w:rsidR="00C87717" w:rsidRPr="00BF4AC3" w:rsidRDefault="00C87717" w:rsidP="00974D3B">
      <w:pPr>
        <w:pStyle w:val="Pa0"/>
        <w:spacing w:after="160" w:line="240" w:lineRule="auto"/>
        <w:rPr>
          <w:rFonts w:ascii="Arial" w:hAnsi="Arial" w:cs="Arial"/>
        </w:rPr>
      </w:pPr>
      <w:r w:rsidRPr="00BF4AC3">
        <w:rPr>
          <w:rFonts w:ascii="Arial" w:hAnsi="Arial" w:cs="Arial"/>
        </w:rPr>
        <w:t xml:space="preserve">Narrative evidence collection: Gather narrative evidence during the delivery phase to assess the activity, engagement, and reactions of participants, including what skills and knowledge the workforce gains, and how the training incorporates the views of children and young people. </w:t>
      </w:r>
    </w:p>
    <w:p w14:paraId="020D5459" w14:textId="77777777" w:rsidR="00C87717" w:rsidRPr="00BF4AC3" w:rsidRDefault="00C87717" w:rsidP="00974D3B">
      <w:pPr>
        <w:pStyle w:val="Pa0"/>
        <w:spacing w:after="160" w:line="240" w:lineRule="auto"/>
        <w:rPr>
          <w:rFonts w:ascii="Arial" w:hAnsi="Arial" w:cs="Arial"/>
        </w:rPr>
      </w:pPr>
      <w:r w:rsidRPr="00BF4AC3">
        <w:rPr>
          <w:rFonts w:ascii="Arial" w:hAnsi="Arial" w:cs="Arial"/>
          <w:b/>
          <w:bCs/>
        </w:rPr>
        <w:t xml:space="preserve">2. Long-term integration and evaluation: </w:t>
      </w:r>
    </w:p>
    <w:p w14:paraId="54698005" w14:textId="77777777" w:rsidR="00C87717" w:rsidRPr="00BF4AC3" w:rsidRDefault="00C87717" w:rsidP="00974D3B">
      <w:pPr>
        <w:pStyle w:val="Pa0"/>
        <w:spacing w:after="160" w:line="240" w:lineRule="auto"/>
        <w:rPr>
          <w:rFonts w:ascii="Arial" w:hAnsi="Arial" w:cs="Arial"/>
        </w:rPr>
      </w:pPr>
      <w:r w:rsidRPr="00BF4AC3">
        <w:rPr>
          <w:rFonts w:ascii="Arial" w:hAnsi="Arial" w:cs="Arial"/>
        </w:rPr>
        <w:t xml:space="preserve">Assessment of practices and frameworks: After the capacity building phase, evaluate the integration of a children’s human rights approach into processes and practice. This includes a presence in workers’ inductions and professional development processes like annual appraisals, as well as its inclusion into key quality frameworks and processes. </w:t>
      </w:r>
    </w:p>
    <w:p w14:paraId="6E6127AB" w14:textId="77777777" w:rsidR="00C87717" w:rsidRPr="00BF4AC3" w:rsidRDefault="00C87717" w:rsidP="00974D3B">
      <w:pPr>
        <w:pStyle w:val="Pa0"/>
        <w:spacing w:after="160" w:line="240" w:lineRule="auto"/>
        <w:rPr>
          <w:rFonts w:ascii="Arial" w:hAnsi="Arial" w:cs="Arial"/>
        </w:rPr>
      </w:pPr>
      <w:r w:rsidRPr="00BF4AC3">
        <w:rPr>
          <w:rFonts w:ascii="Arial" w:hAnsi="Arial" w:cs="Arial"/>
        </w:rPr>
        <w:t xml:space="preserve">Professional practice and feedback: Monitor any changes and improvements in workers’ practices and gather feedback from children and young people on what they think of the changes in practice. </w:t>
      </w:r>
    </w:p>
    <w:p w14:paraId="757B692B" w14:textId="36922540" w:rsidR="00B02C57" w:rsidRPr="00BF4AC3" w:rsidRDefault="00C87717" w:rsidP="00974D3B">
      <w:pPr>
        <w:pStyle w:val="Default"/>
        <w:numPr>
          <w:ilvl w:val="0"/>
          <w:numId w:val="15"/>
        </w:numPr>
        <w:spacing w:after="160"/>
        <w:rPr>
          <w:rFonts w:ascii="Arial" w:hAnsi="Arial" w:cs="Arial"/>
          <w:color w:val="auto"/>
        </w:rPr>
      </w:pPr>
      <w:r w:rsidRPr="00BF4AC3">
        <w:rPr>
          <w:rFonts w:ascii="Arial" w:hAnsi="Arial" w:cs="Arial"/>
          <w:color w:val="auto"/>
        </w:rPr>
        <w:t xml:space="preserve">For more information on evaluation and indicators, see </w:t>
      </w:r>
      <w:r w:rsidR="008D5799" w:rsidRPr="00BF4AC3">
        <w:rPr>
          <w:rStyle w:val="A3"/>
          <w:rFonts w:ascii="Arial" w:hAnsi="Arial" w:cs="Arial"/>
          <w:color w:val="467886"/>
          <w:highlight w:val="yellow"/>
        </w:rPr>
        <w:fldChar w:fldCharType="begin"/>
      </w:r>
      <w:r w:rsidR="008D5799" w:rsidRPr="00BF4AC3">
        <w:rPr>
          <w:rFonts w:ascii="Arial" w:hAnsi="Arial" w:cs="Arial"/>
          <w:color w:val="467886"/>
          <w:u w:val="single"/>
        </w:rPr>
        <w:instrText xml:space="preserve"> REF _Ref170114988 \h </w:instrText>
      </w:r>
      <w:r w:rsidR="008D5799" w:rsidRPr="00BF4AC3">
        <w:rPr>
          <w:rStyle w:val="A3"/>
          <w:rFonts w:ascii="Arial" w:hAnsi="Arial" w:cs="Arial"/>
          <w:color w:val="467886"/>
          <w:highlight w:val="yellow"/>
        </w:rPr>
        <w:instrText xml:space="preserve"> \* MERGEFORMAT </w:instrText>
      </w:r>
      <w:r w:rsidR="008D5799" w:rsidRPr="00BF4AC3">
        <w:rPr>
          <w:rStyle w:val="A3"/>
          <w:rFonts w:ascii="Arial" w:hAnsi="Arial" w:cs="Arial"/>
          <w:color w:val="467886"/>
          <w:highlight w:val="yellow"/>
        </w:rPr>
      </w:r>
      <w:r w:rsidR="008D5799" w:rsidRPr="00BF4AC3">
        <w:rPr>
          <w:rStyle w:val="A3"/>
          <w:rFonts w:ascii="Arial" w:hAnsi="Arial" w:cs="Arial"/>
          <w:color w:val="467886"/>
          <w:highlight w:val="yellow"/>
        </w:rPr>
        <w:fldChar w:fldCharType="separate"/>
      </w:r>
      <w:r w:rsidR="008D5799" w:rsidRPr="00BF4AC3">
        <w:rPr>
          <w:rFonts w:ascii="Arial" w:hAnsi="Arial" w:cs="Arial"/>
          <w:color w:val="467886"/>
          <w:u w:val="single"/>
        </w:rPr>
        <w:t>Appendix G: Sample evaluation</w:t>
      </w:r>
      <w:r w:rsidR="008D5799" w:rsidRPr="00BF4AC3">
        <w:rPr>
          <w:rStyle w:val="A3"/>
          <w:rFonts w:ascii="Arial" w:hAnsi="Arial" w:cs="Arial"/>
          <w:color w:val="467886"/>
          <w:highlight w:val="yellow"/>
        </w:rPr>
        <w:fldChar w:fldCharType="end"/>
      </w:r>
      <w:r w:rsidR="008D5799" w:rsidRPr="00BF4AC3">
        <w:rPr>
          <w:rStyle w:val="A3"/>
          <w:rFonts w:ascii="Arial" w:hAnsi="Arial" w:cs="Arial"/>
          <w:color w:val="467886"/>
          <w:u w:val="none"/>
        </w:rPr>
        <w:t xml:space="preserve"> </w:t>
      </w:r>
      <w:r w:rsidRPr="00BF4AC3">
        <w:rPr>
          <w:rFonts w:ascii="Arial" w:hAnsi="Arial" w:cs="Arial"/>
          <w:color w:val="auto"/>
        </w:rPr>
        <w:t xml:space="preserve">and also information on </w:t>
      </w:r>
      <w:hyperlink r:id="rId49" w:history="1">
        <w:r w:rsidRPr="00BF4AC3">
          <w:rPr>
            <w:rStyle w:val="Hyperlink"/>
            <w:rFonts w:ascii="Arial" w:hAnsi="Arial" w:cs="Arial"/>
            <w:color w:val="467886"/>
          </w:rPr>
          <w:t>fostering change in a complex system (3</w:t>
        </w:r>
        <w:r w:rsidR="00D70BB4">
          <w:rPr>
            <w:rStyle w:val="Hyperlink"/>
            <w:rFonts w:ascii="Arial" w:hAnsi="Arial" w:cs="Arial"/>
            <w:color w:val="467886"/>
          </w:rPr>
          <w:t>4</w:t>
        </w:r>
        <w:r w:rsidRPr="00BF4AC3">
          <w:rPr>
            <w:rStyle w:val="Hyperlink"/>
            <w:rFonts w:ascii="Arial" w:hAnsi="Arial" w:cs="Arial"/>
            <w:color w:val="467886"/>
          </w:rPr>
          <w:t>)</w:t>
        </w:r>
      </w:hyperlink>
      <w:r w:rsidR="00B02C57" w:rsidRPr="00BF4AC3">
        <w:rPr>
          <w:rStyle w:val="A3"/>
          <w:rFonts w:ascii="Arial" w:hAnsi="Arial" w:cs="Arial"/>
          <w:color w:val="auto"/>
          <w:u w:val="none"/>
        </w:rPr>
        <w:t xml:space="preserve"> </w:t>
      </w:r>
      <w:r w:rsidRPr="00BF4AC3">
        <w:rPr>
          <w:rFonts w:ascii="Arial" w:hAnsi="Arial" w:cs="Arial"/>
          <w:color w:val="auto"/>
        </w:rPr>
        <w:t xml:space="preserve">and </w:t>
      </w:r>
      <w:hyperlink r:id="rId50" w:history="1">
        <w:r w:rsidRPr="00BF4AC3">
          <w:rPr>
            <w:rStyle w:val="Hyperlink"/>
            <w:rFonts w:ascii="Arial" w:hAnsi="Arial" w:cs="Arial"/>
            <w:color w:val="467886"/>
          </w:rPr>
          <w:t>human rights education (3</w:t>
        </w:r>
        <w:r w:rsidR="00D70BB4">
          <w:rPr>
            <w:rStyle w:val="Hyperlink"/>
            <w:rFonts w:ascii="Arial" w:hAnsi="Arial" w:cs="Arial"/>
            <w:color w:val="467886"/>
          </w:rPr>
          <w:t>5</w:t>
        </w:r>
        <w:r w:rsidRPr="00BF4AC3">
          <w:rPr>
            <w:rStyle w:val="Hyperlink"/>
            <w:rFonts w:ascii="Arial" w:hAnsi="Arial" w:cs="Arial"/>
            <w:color w:val="467886"/>
          </w:rPr>
          <w:t xml:space="preserve">). </w:t>
        </w:r>
      </w:hyperlink>
    </w:p>
    <w:p w14:paraId="1A7E9A6C" w14:textId="77777777" w:rsidR="00B02C57" w:rsidRPr="00BF4AC3" w:rsidRDefault="00B02C57" w:rsidP="00974D3B">
      <w:pPr>
        <w:pStyle w:val="Pa0"/>
        <w:spacing w:after="160" w:line="240" w:lineRule="auto"/>
        <w:rPr>
          <w:rFonts w:ascii="Arial" w:hAnsi="Arial" w:cs="Arial"/>
        </w:rPr>
      </w:pPr>
      <w:r w:rsidRPr="00BF4AC3">
        <w:rPr>
          <w:rFonts w:ascii="Arial" w:hAnsi="Arial" w:cs="Arial"/>
        </w:rPr>
        <w:t xml:space="preserve">Evaluating training in a meaningful way can be challenging, especially gathering examples of changes in behaviour, attitudes and practice. It is important to collect data across different levels of the system and disaggregate data to ensure that marginalised learners’ needs are met. </w:t>
      </w:r>
    </w:p>
    <w:p w14:paraId="05F6E832" w14:textId="1D31CEFB" w:rsidR="00B02C57" w:rsidRPr="00BF4AC3" w:rsidRDefault="00B02C57" w:rsidP="00974D3B">
      <w:pPr>
        <w:pStyle w:val="Pa0"/>
        <w:spacing w:after="160" w:line="240" w:lineRule="auto"/>
        <w:rPr>
          <w:rFonts w:ascii="Arial" w:hAnsi="Arial" w:cs="Arial"/>
        </w:rPr>
      </w:pPr>
      <w:r w:rsidRPr="00BF4AC3">
        <w:rPr>
          <w:rFonts w:ascii="Arial" w:hAnsi="Arial" w:cs="Arial"/>
        </w:rPr>
        <w:t xml:space="preserve">Case studies and qualitative evaluation methods like </w:t>
      </w:r>
      <w:hyperlink r:id="rId51" w:history="1">
        <w:r w:rsidRPr="00BF4AC3">
          <w:rPr>
            <w:rStyle w:val="Hyperlink"/>
            <w:rFonts w:ascii="Arial" w:hAnsi="Arial" w:cs="Arial"/>
            <w:color w:val="467886"/>
          </w:rPr>
          <w:t>most significant change (3</w:t>
        </w:r>
        <w:r w:rsidR="00D70BB4">
          <w:rPr>
            <w:rStyle w:val="Hyperlink"/>
            <w:rFonts w:ascii="Arial" w:hAnsi="Arial" w:cs="Arial"/>
            <w:color w:val="467886"/>
          </w:rPr>
          <w:t>6</w:t>
        </w:r>
        <w:r w:rsidRPr="00BF4AC3">
          <w:rPr>
            <w:rStyle w:val="Hyperlink"/>
            <w:rFonts w:ascii="Arial" w:hAnsi="Arial" w:cs="Arial"/>
            <w:color w:val="467886"/>
          </w:rPr>
          <w:t>)</w:t>
        </w:r>
      </w:hyperlink>
      <w:r w:rsidR="00971B76" w:rsidRPr="00BF4AC3">
        <w:rPr>
          <w:rStyle w:val="A3"/>
          <w:rFonts w:ascii="Arial" w:hAnsi="Arial" w:cs="Arial"/>
          <w:color w:val="auto"/>
          <w:u w:val="none"/>
        </w:rPr>
        <w:t xml:space="preserve"> </w:t>
      </w:r>
      <w:r w:rsidRPr="00BF4AC3">
        <w:rPr>
          <w:rFonts w:ascii="Arial" w:hAnsi="Arial" w:cs="Arial"/>
        </w:rPr>
        <w:t xml:space="preserve">are powerful ways of evaluating change. Personal stories from children and families about the impact that workers have had on their lives go a long way to illustrate the </w:t>
      </w:r>
      <w:r w:rsidRPr="00BF4AC3">
        <w:rPr>
          <w:rFonts w:ascii="Arial" w:hAnsi="Arial" w:cs="Arial"/>
        </w:rPr>
        <w:lastRenderedPageBreak/>
        <w:t xml:space="preserve">importance of the training. Here is one example shared by a member of the Children and Families Panel, which illustrates the change that one professional using a children’s human rights approach had on a family who moved to Scotland. </w:t>
      </w:r>
    </w:p>
    <w:p w14:paraId="008DEDEE" w14:textId="23878CEA" w:rsidR="00971B76" w:rsidRPr="00BF4AC3" w:rsidRDefault="00B02C57" w:rsidP="00974D3B">
      <w:pPr>
        <w:pStyle w:val="Default"/>
        <w:numPr>
          <w:ilvl w:val="0"/>
          <w:numId w:val="15"/>
        </w:numPr>
        <w:spacing w:after="160"/>
        <w:rPr>
          <w:rFonts w:ascii="Arial" w:hAnsi="Arial" w:cs="Arial"/>
          <w:color w:val="auto"/>
        </w:rPr>
      </w:pPr>
      <w:r w:rsidRPr="00BF4AC3">
        <w:rPr>
          <w:rFonts w:ascii="Arial" w:hAnsi="Arial" w:cs="Arial"/>
          <w:b/>
          <w:bCs/>
          <w:color w:val="auto"/>
        </w:rPr>
        <w:t xml:space="preserve">“When we first moved here the only </w:t>
      </w:r>
      <w:proofErr w:type="gramStart"/>
      <w:r w:rsidRPr="00BF4AC3">
        <w:rPr>
          <w:rFonts w:ascii="Arial" w:hAnsi="Arial" w:cs="Arial"/>
          <w:b/>
          <w:bCs/>
          <w:color w:val="auto"/>
        </w:rPr>
        <w:t>[child]</w:t>
      </w:r>
      <w:proofErr w:type="gramEnd"/>
      <w:r w:rsidRPr="00BF4AC3">
        <w:rPr>
          <w:rFonts w:ascii="Arial" w:hAnsi="Arial" w:cs="Arial"/>
          <w:b/>
          <w:bCs/>
          <w:color w:val="auto"/>
        </w:rPr>
        <w:t xml:space="preserve"> I had under five was Zoey, and so we got a health visitor. She was everything, she came, she helped to settle in, and when we were willing to just settle for having a roof over our head, and the basics, she insisted that no, the girls had a right to toys and games, and pink curtains and all the things we couldn’t do at the time. It was something we didn’t really think would happen, especially not after we first got here, it was a bit rough. She was a godsend for sure because she was able to advocate for the kids in a way that I couldn’t because I was new, so I didn’t know who to talk to or what to do or anything like that. She was the voice of my children, she helped us to get settled and sorted, and she was everything.” </w:t>
      </w:r>
      <w:r w:rsidR="00F26957" w:rsidRPr="00BF4AC3">
        <w:rPr>
          <w:rFonts w:ascii="Arial" w:hAnsi="Arial" w:cs="Arial"/>
          <w:color w:val="auto"/>
        </w:rPr>
        <w:t xml:space="preserve"> </w:t>
      </w:r>
    </w:p>
    <w:p w14:paraId="5FED70DE" w14:textId="77777777" w:rsidR="00971B76" w:rsidRPr="00BF4AC3" w:rsidRDefault="00971B76" w:rsidP="00974D3B">
      <w:pPr>
        <w:pStyle w:val="Pa3"/>
        <w:spacing w:after="160" w:line="240" w:lineRule="auto"/>
        <w:rPr>
          <w:rFonts w:ascii="Arial" w:hAnsi="Arial" w:cs="Arial"/>
        </w:rPr>
      </w:pPr>
      <w:r w:rsidRPr="00BF4AC3">
        <w:rPr>
          <w:rFonts w:ascii="Arial" w:hAnsi="Arial" w:cs="Arial"/>
        </w:rPr>
        <w:t xml:space="preserve">Meaningful evaluation includes data collection and disaggregation of data to understand changes in behaviour, attitudes and practice. Case studies can be one of the qualitative evaluation methods to demonstrate changes. Disaggregating data can help analyse whether training is effective for </w:t>
      </w:r>
      <w:proofErr w:type="gramStart"/>
      <w:r w:rsidRPr="00BF4AC3">
        <w:rPr>
          <w:rFonts w:ascii="Arial" w:hAnsi="Arial" w:cs="Arial"/>
        </w:rPr>
        <w:t>particular groups</w:t>
      </w:r>
      <w:proofErr w:type="gramEnd"/>
      <w:r w:rsidRPr="00BF4AC3">
        <w:rPr>
          <w:rFonts w:ascii="Arial" w:hAnsi="Arial" w:cs="Arial"/>
        </w:rPr>
        <w:t xml:space="preserve"> of learners and if their needs are met. </w:t>
      </w:r>
    </w:p>
    <w:p w14:paraId="330FD156" w14:textId="77777777" w:rsidR="00971B76" w:rsidRPr="00BF4AC3" w:rsidRDefault="00971B76" w:rsidP="00974D3B">
      <w:pPr>
        <w:pStyle w:val="Pa0"/>
        <w:spacing w:after="160" w:line="240" w:lineRule="auto"/>
        <w:rPr>
          <w:rFonts w:ascii="Arial" w:hAnsi="Arial" w:cs="Arial"/>
        </w:rPr>
      </w:pPr>
      <w:r w:rsidRPr="00BF4AC3">
        <w:rPr>
          <w:rFonts w:ascii="Arial" w:hAnsi="Arial" w:cs="Arial"/>
        </w:rPr>
        <w:t xml:space="preserve">Data should also be gathered in an intersectional way, to analyse whether training is effective for marginalised learners and to explore whether the plan needs to be amended in future. For example, indicators could explore the experience of marginalised groups and individuals within the organisational workforce monitoring data. This might relate to a combination of protected characteristics included in the Equality Act 2010, as well as factors like digital confidence, contract type, highest previous educational level, or specific contextual factors relevant to the organisation. </w:t>
      </w:r>
    </w:p>
    <w:p w14:paraId="00DEA9A3" w14:textId="77777777" w:rsidR="00971B76" w:rsidRPr="00BF4AC3" w:rsidRDefault="00971B76" w:rsidP="00974D3B">
      <w:pPr>
        <w:pStyle w:val="Pa7"/>
        <w:spacing w:after="160" w:line="240" w:lineRule="auto"/>
        <w:rPr>
          <w:rFonts w:ascii="Arial" w:hAnsi="Arial" w:cs="Arial"/>
        </w:rPr>
      </w:pPr>
      <w:r w:rsidRPr="00BF4AC3">
        <w:rPr>
          <w:rFonts w:ascii="Arial" w:hAnsi="Arial" w:cs="Arial"/>
          <w:b/>
          <w:bCs/>
        </w:rPr>
        <w:t xml:space="preserve">Useful resources to learn more about evaluating training: </w:t>
      </w:r>
    </w:p>
    <w:p w14:paraId="791E7A13" w14:textId="2B00D75C" w:rsidR="00971B76" w:rsidRPr="00BF4AC3" w:rsidRDefault="00971B76" w:rsidP="00974D3B">
      <w:pPr>
        <w:pStyle w:val="Default"/>
        <w:numPr>
          <w:ilvl w:val="0"/>
          <w:numId w:val="16"/>
        </w:numPr>
        <w:spacing w:after="160"/>
        <w:rPr>
          <w:rFonts w:ascii="Arial" w:hAnsi="Arial" w:cs="Arial"/>
          <w:color w:val="auto"/>
        </w:rPr>
      </w:pPr>
      <w:r w:rsidRPr="00BF4AC3">
        <w:rPr>
          <w:rFonts w:ascii="Arial" w:hAnsi="Arial" w:cs="Arial"/>
          <w:color w:val="auto"/>
        </w:rPr>
        <w:t xml:space="preserve">Evaluation Support Scotland’s resources about </w:t>
      </w:r>
      <w:hyperlink r:id="rId52" w:history="1">
        <w:r w:rsidRPr="00BF4AC3">
          <w:rPr>
            <w:rStyle w:val="Hyperlink"/>
            <w:rFonts w:ascii="Arial" w:hAnsi="Arial" w:cs="Arial"/>
            <w:color w:val="467886"/>
          </w:rPr>
          <w:t>asset-based approaches (37)</w:t>
        </w:r>
      </w:hyperlink>
      <w:r w:rsidRPr="00BF4AC3">
        <w:rPr>
          <w:rStyle w:val="A3"/>
          <w:rFonts w:ascii="Arial" w:hAnsi="Arial" w:cs="Arial"/>
          <w:color w:val="467886"/>
          <w:u w:val="none"/>
        </w:rPr>
        <w:t xml:space="preserve"> </w:t>
      </w:r>
      <w:r w:rsidRPr="00BF4AC3">
        <w:rPr>
          <w:rFonts w:ascii="Arial" w:hAnsi="Arial" w:cs="Arial"/>
          <w:color w:val="auto"/>
        </w:rPr>
        <w:t xml:space="preserve">and </w:t>
      </w:r>
      <w:hyperlink r:id="rId53" w:history="1">
        <w:r w:rsidRPr="00BF4AC3">
          <w:rPr>
            <w:rStyle w:val="Hyperlink"/>
            <w:rFonts w:ascii="Arial" w:hAnsi="Arial" w:cs="Arial"/>
            <w:color w:val="467886"/>
          </w:rPr>
          <w:t>young people taking the lead on evaluation (38).</w:t>
        </w:r>
      </w:hyperlink>
      <w:r w:rsidRPr="00BF4AC3">
        <w:rPr>
          <w:rFonts w:ascii="Arial" w:hAnsi="Arial" w:cs="Arial"/>
          <w:color w:val="467886"/>
        </w:rPr>
        <w:t xml:space="preserve"> </w:t>
      </w:r>
    </w:p>
    <w:p w14:paraId="66EC2068" w14:textId="4FA5B96A" w:rsidR="00971B76" w:rsidRPr="00BF4AC3" w:rsidRDefault="00971B76" w:rsidP="00974D3B">
      <w:pPr>
        <w:pStyle w:val="Default"/>
        <w:numPr>
          <w:ilvl w:val="0"/>
          <w:numId w:val="16"/>
        </w:numPr>
        <w:spacing w:after="160"/>
        <w:rPr>
          <w:rFonts w:ascii="Arial" w:hAnsi="Arial" w:cs="Arial"/>
          <w:color w:val="auto"/>
        </w:rPr>
      </w:pPr>
      <w:r w:rsidRPr="00BF4AC3">
        <w:rPr>
          <w:rFonts w:ascii="Arial" w:hAnsi="Arial" w:cs="Arial"/>
          <w:color w:val="auto"/>
        </w:rPr>
        <w:t xml:space="preserve">Better Evaluation’s resources about approaches including </w:t>
      </w:r>
      <w:hyperlink r:id="rId54" w:history="1">
        <w:r w:rsidRPr="00BF4AC3">
          <w:rPr>
            <w:rStyle w:val="Hyperlink"/>
            <w:rFonts w:ascii="Arial" w:hAnsi="Arial" w:cs="Arial"/>
            <w:color w:val="467886"/>
          </w:rPr>
          <w:t>most significant change</w:t>
        </w:r>
      </w:hyperlink>
      <w:r w:rsidR="001C249A" w:rsidRPr="00BF4AC3">
        <w:rPr>
          <w:rStyle w:val="A3"/>
          <w:rFonts w:ascii="Arial" w:hAnsi="Arial" w:cs="Arial"/>
          <w:color w:val="auto"/>
          <w:u w:val="none"/>
        </w:rPr>
        <w:t xml:space="preserve"> </w:t>
      </w:r>
      <w:r w:rsidRPr="00BF4AC3">
        <w:rPr>
          <w:rFonts w:ascii="Arial" w:hAnsi="Arial" w:cs="Arial"/>
          <w:color w:val="auto"/>
        </w:rPr>
        <w:t xml:space="preserve">and themes like </w:t>
      </w:r>
      <w:hyperlink r:id="rId55" w:history="1">
        <w:r w:rsidRPr="00BF4AC3">
          <w:rPr>
            <w:rStyle w:val="Hyperlink"/>
            <w:rFonts w:ascii="Arial" w:hAnsi="Arial" w:cs="Arial"/>
            <w:color w:val="467886"/>
          </w:rPr>
          <w:t>complexity (</w:t>
        </w:r>
        <w:r w:rsidR="00332EEB">
          <w:rPr>
            <w:rStyle w:val="Hyperlink"/>
            <w:rFonts w:ascii="Arial" w:hAnsi="Arial" w:cs="Arial"/>
            <w:color w:val="467886"/>
          </w:rPr>
          <w:t>39</w:t>
        </w:r>
        <w:r w:rsidRPr="00BF4AC3">
          <w:rPr>
            <w:rStyle w:val="Hyperlink"/>
            <w:rFonts w:ascii="Arial" w:hAnsi="Arial" w:cs="Arial"/>
            <w:color w:val="467886"/>
          </w:rPr>
          <w:t>).</w:t>
        </w:r>
      </w:hyperlink>
      <w:r w:rsidRPr="00BF4AC3">
        <w:rPr>
          <w:rFonts w:ascii="Arial" w:hAnsi="Arial" w:cs="Arial"/>
          <w:color w:val="467886"/>
        </w:rPr>
        <w:t xml:space="preserve"> </w:t>
      </w:r>
    </w:p>
    <w:p w14:paraId="6EEAE5AE" w14:textId="0BA41C96" w:rsidR="00971B76" w:rsidRPr="00BF4AC3" w:rsidRDefault="00971B76" w:rsidP="00974D3B">
      <w:pPr>
        <w:spacing w:line="240" w:lineRule="auto"/>
        <w:rPr>
          <w:rFonts w:ascii="Arial" w:hAnsi="Arial" w:cs="Arial"/>
          <w:sz w:val="24"/>
          <w:szCs w:val="24"/>
        </w:rPr>
      </w:pPr>
      <w:r w:rsidRPr="00BF4AC3">
        <w:rPr>
          <w:rFonts w:ascii="Arial" w:hAnsi="Arial" w:cs="Arial"/>
          <w:b/>
          <w:bCs/>
          <w:sz w:val="24"/>
          <w:szCs w:val="24"/>
        </w:rPr>
        <w:t>Reflection question</w:t>
      </w:r>
      <w:r w:rsidRPr="00BF4AC3">
        <w:rPr>
          <w:rFonts w:ascii="Arial" w:hAnsi="Arial" w:cs="Arial"/>
          <w:sz w:val="24"/>
          <w:szCs w:val="24"/>
        </w:rPr>
        <w:t>: How will you know if you have designed good training?</w:t>
      </w:r>
    </w:p>
    <w:p w14:paraId="1275CF33" w14:textId="77777777" w:rsidR="005E2186" w:rsidRPr="00BF4AC3" w:rsidRDefault="005E2186">
      <w:pPr>
        <w:rPr>
          <w:rStyle w:val="A11"/>
          <w:rFonts w:ascii="Arial" w:eastAsiaTheme="majorEastAsia" w:hAnsi="Arial" w:cs="Arial"/>
          <w:color w:val="auto"/>
          <w:sz w:val="28"/>
          <w:szCs w:val="28"/>
        </w:rPr>
      </w:pPr>
      <w:bookmarkStart w:id="113" w:name="_Ref170114935"/>
      <w:r w:rsidRPr="00BF4AC3">
        <w:rPr>
          <w:rStyle w:val="A11"/>
          <w:rFonts w:ascii="Arial" w:hAnsi="Arial" w:cs="Arial"/>
          <w:color w:val="auto"/>
          <w:sz w:val="28"/>
          <w:szCs w:val="28"/>
        </w:rPr>
        <w:br w:type="page"/>
      </w:r>
    </w:p>
    <w:p w14:paraId="5A8A94BE" w14:textId="75888C28" w:rsidR="000E5061" w:rsidRPr="00BF4AC3" w:rsidRDefault="000E5061" w:rsidP="000E5061">
      <w:pPr>
        <w:pStyle w:val="Heading2"/>
        <w:rPr>
          <w:rStyle w:val="A11"/>
          <w:rFonts w:cs="Arial"/>
          <w:color w:val="auto"/>
          <w:sz w:val="28"/>
          <w:szCs w:val="28"/>
        </w:rPr>
      </w:pPr>
      <w:bookmarkStart w:id="114" w:name="_Toc192000448"/>
      <w:bookmarkStart w:id="115" w:name="_Toc192003695"/>
      <w:bookmarkStart w:id="116" w:name="_Toc192003790"/>
      <w:bookmarkStart w:id="117" w:name="_Toc192003868"/>
      <w:r>
        <w:lastRenderedPageBreak/>
        <w:t>Appendices</w:t>
      </w:r>
      <w:bookmarkEnd w:id="113"/>
      <w:bookmarkEnd w:id="114"/>
      <w:bookmarkEnd w:id="115"/>
      <w:bookmarkEnd w:id="116"/>
      <w:bookmarkEnd w:id="117"/>
    </w:p>
    <w:p w14:paraId="38FC559B" w14:textId="311A570E" w:rsidR="00F82BC2" w:rsidRPr="00BF4AC3" w:rsidRDefault="00F82BC2" w:rsidP="15089BA3">
      <w:pPr>
        <w:pStyle w:val="Heading3"/>
        <w:rPr>
          <w:rStyle w:val="A11"/>
          <w:rFonts w:cs="Arial"/>
          <w:color w:val="auto"/>
          <w:sz w:val="28"/>
          <w:szCs w:val="28"/>
        </w:rPr>
      </w:pPr>
      <w:bookmarkStart w:id="118" w:name="_Ref170114941"/>
      <w:bookmarkStart w:id="119" w:name="_Toc192000449"/>
      <w:bookmarkStart w:id="120" w:name="_Toc192003696"/>
      <w:bookmarkStart w:id="121" w:name="_Toc192003791"/>
      <w:bookmarkStart w:id="122" w:name="_Toc192003869"/>
      <w:r>
        <w:t>Appendix A: Reflection questions for training planners</w:t>
      </w:r>
      <w:bookmarkEnd w:id="118"/>
      <w:bookmarkEnd w:id="119"/>
      <w:bookmarkEnd w:id="120"/>
      <w:bookmarkEnd w:id="121"/>
      <w:bookmarkEnd w:id="122"/>
    </w:p>
    <w:p w14:paraId="1D09EC95" w14:textId="3810FD51"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Where is the UNCRC already evident in your</w:t>
      </w:r>
      <w:r w:rsidR="00974D3B" w:rsidRPr="00BF4AC3">
        <w:rPr>
          <w:rFonts w:ascii="Arial" w:hAnsi="Arial" w:cs="Arial"/>
          <w:sz w:val="24"/>
          <w:szCs w:val="24"/>
        </w:rPr>
        <w:t xml:space="preserve"> </w:t>
      </w:r>
      <w:r w:rsidRPr="00BF4AC3">
        <w:rPr>
          <w:rFonts w:ascii="Arial" w:hAnsi="Arial" w:cs="Arial"/>
          <w:sz w:val="24"/>
          <w:szCs w:val="24"/>
        </w:rPr>
        <w:t>organisation’s strategies, policies, processes</w:t>
      </w:r>
      <w:r w:rsidR="00974D3B" w:rsidRPr="00BF4AC3">
        <w:rPr>
          <w:rFonts w:ascii="Arial" w:hAnsi="Arial" w:cs="Arial"/>
          <w:sz w:val="24"/>
          <w:szCs w:val="24"/>
        </w:rPr>
        <w:t xml:space="preserve"> </w:t>
      </w:r>
      <w:r w:rsidRPr="00BF4AC3">
        <w:rPr>
          <w:rFonts w:ascii="Arial" w:hAnsi="Arial" w:cs="Arial"/>
          <w:sz w:val="24"/>
          <w:szCs w:val="24"/>
        </w:rPr>
        <w:t>and training?</w:t>
      </w:r>
    </w:p>
    <w:p w14:paraId="0581FCB3" w14:textId="0426345B"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Where do your organisational and</w:t>
      </w:r>
      <w:r w:rsidR="00974D3B" w:rsidRPr="00BF4AC3">
        <w:rPr>
          <w:rFonts w:ascii="Arial" w:hAnsi="Arial" w:cs="Arial"/>
          <w:sz w:val="24"/>
          <w:szCs w:val="24"/>
        </w:rPr>
        <w:t xml:space="preserve"> </w:t>
      </w:r>
      <w:r w:rsidRPr="00BF4AC3">
        <w:rPr>
          <w:rFonts w:ascii="Arial" w:hAnsi="Arial" w:cs="Arial"/>
          <w:sz w:val="24"/>
          <w:szCs w:val="24"/>
        </w:rPr>
        <w:t>professional values already reference or</w:t>
      </w:r>
      <w:r w:rsidR="00974D3B" w:rsidRPr="00BF4AC3">
        <w:rPr>
          <w:rFonts w:ascii="Arial" w:hAnsi="Arial" w:cs="Arial"/>
          <w:sz w:val="24"/>
          <w:szCs w:val="24"/>
        </w:rPr>
        <w:t xml:space="preserve"> </w:t>
      </w:r>
      <w:r w:rsidRPr="00BF4AC3">
        <w:rPr>
          <w:rFonts w:ascii="Arial" w:hAnsi="Arial" w:cs="Arial"/>
          <w:sz w:val="24"/>
          <w:szCs w:val="24"/>
        </w:rPr>
        <w:t>include children’s rights values?</w:t>
      </w:r>
    </w:p>
    <w:p w14:paraId="0F6FF8AC" w14:textId="3CC1237D"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How can you use the values of a children’s</w:t>
      </w:r>
      <w:r w:rsidR="00974D3B" w:rsidRPr="00BF4AC3">
        <w:rPr>
          <w:rFonts w:ascii="Arial" w:hAnsi="Arial" w:cs="Arial"/>
          <w:sz w:val="24"/>
          <w:szCs w:val="24"/>
        </w:rPr>
        <w:t xml:space="preserve"> </w:t>
      </w:r>
      <w:r w:rsidRPr="00BF4AC3">
        <w:rPr>
          <w:rFonts w:ascii="Arial" w:hAnsi="Arial" w:cs="Arial"/>
          <w:sz w:val="24"/>
          <w:szCs w:val="24"/>
        </w:rPr>
        <w:t>human rights approach to guide your</w:t>
      </w:r>
      <w:r w:rsidR="00974D3B" w:rsidRPr="00BF4AC3">
        <w:rPr>
          <w:rFonts w:ascii="Arial" w:hAnsi="Arial" w:cs="Arial"/>
          <w:sz w:val="24"/>
          <w:szCs w:val="24"/>
        </w:rPr>
        <w:t xml:space="preserve"> </w:t>
      </w:r>
      <w:r w:rsidRPr="00BF4AC3">
        <w:rPr>
          <w:rFonts w:ascii="Arial" w:hAnsi="Arial" w:cs="Arial"/>
          <w:sz w:val="24"/>
          <w:szCs w:val="24"/>
        </w:rPr>
        <w:t>training plans?</w:t>
      </w:r>
    </w:p>
    <w:p w14:paraId="7E79C3AA" w14:textId="1B4C5EEB"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Who needs to be involved in creating UNCRC</w:t>
      </w:r>
      <w:r w:rsidR="00974D3B" w:rsidRPr="00BF4AC3">
        <w:rPr>
          <w:rFonts w:ascii="Arial" w:hAnsi="Arial" w:cs="Arial"/>
          <w:sz w:val="24"/>
          <w:szCs w:val="24"/>
        </w:rPr>
        <w:t xml:space="preserve"> </w:t>
      </w:r>
      <w:r w:rsidRPr="00BF4AC3">
        <w:rPr>
          <w:rFonts w:ascii="Arial" w:hAnsi="Arial" w:cs="Arial"/>
          <w:sz w:val="24"/>
          <w:szCs w:val="24"/>
        </w:rPr>
        <w:t>training in your organisation?</w:t>
      </w:r>
    </w:p>
    <w:p w14:paraId="1D4C8F82" w14:textId="7948C80D"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What is your organisational training design</w:t>
      </w:r>
      <w:r w:rsidR="00974D3B" w:rsidRPr="00BF4AC3">
        <w:rPr>
          <w:rFonts w:ascii="Arial" w:hAnsi="Arial" w:cs="Arial"/>
          <w:sz w:val="24"/>
          <w:szCs w:val="24"/>
        </w:rPr>
        <w:t xml:space="preserve"> </w:t>
      </w:r>
      <w:r w:rsidRPr="00BF4AC3">
        <w:rPr>
          <w:rFonts w:ascii="Arial" w:hAnsi="Arial" w:cs="Arial"/>
          <w:sz w:val="24"/>
          <w:szCs w:val="24"/>
        </w:rPr>
        <w:t>approach and where can you build on existing</w:t>
      </w:r>
      <w:r w:rsidR="00974D3B" w:rsidRPr="00BF4AC3">
        <w:rPr>
          <w:rFonts w:ascii="Arial" w:hAnsi="Arial" w:cs="Arial"/>
          <w:sz w:val="24"/>
          <w:szCs w:val="24"/>
        </w:rPr>
        <w:t xml:space="preserve"> </w:t>
      </w:r>
      <w:r w:rsidRPr="00BF4AC3">
        <w:rPr>
          <w:rFonts w:ascii="Arial" w:hAnsi="Arial" w:cs="Arial"/>
          <w:sz w:val="24"/>
          <w:szCs w:val="24"/>
        </w:rPr>
        <w:t>good practice?</w:t>
      </w:r>
    </w:p>
    <w:p w14:paraId="7C0AE4DB" w14:textId="686D99AD"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What groups are already doing work on the</w:t>
      </w:r>
      <w:r w:rsidR="00974D3B" w:rsidRPr="00BF4AC3">
        <w:rPr>
          <w:rFonts w:ascii="Arial" w:hAnsi="Arial" w:cs="Arial"/>
          <w:sz w:val="24"/>
          <w:szCs w:val="24"/>
        </w:rPr>
        <w:t xml:space="preserve"> </w:t>
      </w:r>
      <w:r w:rsidRPr="00BF4AC3">
        <w:rPr>
          <w:rFonts w:ascii="Arial" w:hAnsi="Arial" w:cs="Arial"/>
          <w:sz w:val="24"/>
          <w:szCs w:val="24"/>
        </w:rPr>
        <w:t>UNCRC in your organisation, and do you have</w:t>
      </w:r>
      <w:r w:rsidR="00974D3B" w:rsidRPr="00BF4AC3">
        <w:rPr>
          <w:rFonts w:ascii="Arial" w:hAnsi="Arial" w:cs="Arial"/>
          <w:sz w:val="24"/>
          <w:szCs w:val="24"/>
        </w:rPr>
        <w:t xml:space="preserve"> </w:t>
      </w:r>
      <w:r w:rsidRPr="00BF4AC3">
        <w:rPr>
          <w:rFonts w:ascii="Arial" w:hAnsi="Arial" w:cs="Arial"/>
          <w:sz w:val="24"/>
          <w:szCs w:val="24"/>
        </w:rPr>
        <w:t>or use any existing materials?</w:t>
      </w:r>
    </w:p>
    <w:p w14:paraId="279BDDB9" w14:textId="3C4C5067"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What are the upcoming opportunities to</w:t>
      </w:r>
      <w:r w:rsidR="00A45275" w:rsidRPr="00BF4AC3">
        <w:rPr>
          <w:rFonts w:ascii="Arial" w:hAnsi="Arial" w:cs="Arial"/>
          <w:sz w:val="24"/>
          <w:szCs w:val="24"/>
        </w:rPr>
        <w:t xml:space="preserve"> </w:t>
      </w:r>
      <w:r w:rsidRPr="00BF4AC3">
        <w:rPr>
          <w:rFonts w:ascii="Arial" w:hAnsi="Arial" w:cs="Arial"/>
          <w:sz w:val="24"/>
          <w:szCs w:val="24"/>
        </w:rPr>
        <w:t>weave the UNCRC into training updates,</w:t>
      </w:r>
      <w:r w:rsidR="00A45275" w:rsidRPr="00BF4AC3">
        <w:rPr>
          <w:rFonts w:ascii="Arial" w:hAnsi="Arial" w:cs="Arial"/>
          <w:sz w:val="24"/>
          <w:szCs w:val="24"/>
        </w:rPr>
        <w:t xml:space="preserve"> </w:t>
      </w:r>
      <w:r w:rsidRPr="00BF4AC3">
        <w:rPr>
          <w:rFonts w:ascii="Arial" w:hAnsi="Arial" w:cs="Arial"/>
          <w:sz w:val="24"/>
          <w:szCs w:val="24"/>
        </w:rPr>
        <w:t>existing training plans and</w:t>
      </w:r>
      <w:r w:rsidR="00A45275" w:rsidRPr="00BF4AC3">
        <w:rPr>
          <w:rFonts w:ascii="Arial" w:hAnsi="Arial" w:cs="Arial"/>
          <w:sz w:val="24"/>
          <w:szCs w:val="24"/>
        </w:rPr>
        <w:t xml:space="preserve"> </w:t>
      </w:r>
      <w:r w:rsidRPr="00BF4AC3">
        <w:rPr>
          <w:rFonts w:ascii="Arial" w:hAnsi="Arial" w:cs="Arial"/>
          <w:sz w:val="24"/>
          <w:szCs w:val="24"/>
        </w:rPr>
        <w:t>wider workstreams?</w:t>
      </w:r>
    </w:p>
    <w:p w14:paraId="416F5604" w14:textId="301D5C98"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What types of wider and complementary</w:t>
      </w:r>
      <w:r w:rsidR="00A45275" w:rsidRPr="00BF4AC3">
        <w:rPr>
          <w:rFonts w:ascii="Arial" w:hAnsi="Arial" w:cs="Arial"/>
          <w:sz w:val="24"/>
          <w:szCs w:val="24"/>
        </w:rPr>
        <w:t xml:space="preserve"> </w:t>
      </w:r>
      <w:r w:rsidRPr="00BF4AC3">
        <w:rPr>
          <w:rFonts w:ascii="Arial" w:hAnsi="Arial" w:cs="Arial"/>
          <w:sz w:val="24"/>
          <w:szCs w:val="24"/>
        </w:rPr>
        <w:t>capacity building about the UNCRC will ensure</w:t>
      </w:r>
      <w:r w:rsidR="00A45275" w:rsidRPr="00BF4AC3">
        <w:rPr>
          <w:rFonts w:ascii="Arial" w:hAnsi="Arial" w:cs="Arial"/>
          <w:sz w:val="24"/>
          <w:szCs w:val="24"/>
        </w:rPr>
        <w:t xml:space="preserve"> </w:t>
      </w:r>
      <w:r w:rsidRPr="00BF4AC3">
        <w:rPr>
          <w:rFonts w:ascii="Arial" w:hAnsi="Arial" w:cs="Arial"/>
          <w:sz w:val="24"/>
          <w:szCs w:val="24"/>
        </w:rPr>
        <w:t>that the training created will be successful?</w:t>
      </w:r>
    </w:p>
    <w:p w14:paraId="5845001B" w14:textId="7AFBFA27"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How can creating UNCRC training in your</w:t>
      </w:r>
      <w:r w:rsidR="00A45275" w:rsidRPr="00BF4AC3">
        <w:rPr>
          <w:rFonts w:ascii="Arial" w:hAnsi="Arial" w:cs="Arial"/>
          <w:sz w:val="24"/>
          <w:szCs w:val="24"/>
        </w:rPr>
        <w:t xml:space="preserve"> </w:t>
      </w:r>
      <w:r w:rsidRPr="00BF4AC3">
        <w:rPr>
          <w:rFonts w:ascii="Arial" w:hAnsi="Arial" w:cs="Arial"/>
          <w:sz w:val="24"/>
          <w:szCs w:val="24"/>
        </w:rPr>
        <w:t>organisation be an opportunity to model a</w:t>
      </w:r>
      <w:r w:rsidR="00A45275" w:rsidRPr="00BF4AC3">
        <w:rPr>
          <w:rFonts w:ascii="Arial" w:hAnsi="Arial" w:cs="Arial"/>
          <w:sz w:val="24"/>
          <w:szCs w:val="24"/>
        </w:rPr>
        <w:t xml:space="preserve"> </w:t>
      </w:r>
      <w:r w:rsidRPr="00BF4AC3">
        <w:rPr>
          <w:rFonts w:ascii="Arial" w:hAnsi="Arial" w:cs="Arial"/>
          <w:sz w:val="24"/>
          <w:szCs w:val="24"/>
        </w:rPr>
        <w:t>children’s human rights approach to training</w:t>
      </w:r>
      <w:r w:rsidR="00A45275" w:rsidRPr="00BF4AC3">
        <w:rPr>
          <w:rFonts w:ascii="Arial" w:hAnsi="Arial" w:cs="Arial"/>
          <w:sz w:val="24"/>
          <w:szCs w:val="24"/>
        </w:rPr>
        <w:t xml:space="preserve"> </w:t>
      </w:r>
      <w:r w:rsidRPr="00BF4AC3">
        <w:rPr>
          <w:rFonts w:ascii="Arial" w:hAnsi="Arial" w:cs="Arial"/>
          <w:sz w:val="24"/>
          <w:szCs w:val="24"/>
        </w:rPr>
        <w:t>that goes beyond one-way models of</w:t>
      </w:r>
      <w:r w:rsidR="00A45275" w:rsidRPr="00BF4AC3">
        <w:rPr>
          <w:rFonts w:ascii="Arial" w:hAnsi="Arial" w:cs="Arial"/>
          <w:sz w:val="24"/>
          <w:szCs w:val="24"/>
        </w:rPr>
        <w:t xml:space="preserve"> </w:t>
      </w:r>
      <w:r w:rsidRPr="00BF4AC3">
        <w:rPr>
          <w:rFonts w:ascii="Arial" w:hAnsi="Arial" w:cs="Arial"/>
          <w:sz w:val="24"/>
          <w:szCs w:val="24"/>
        </w:rPr>
        <w:t>traditional learning?</w:t>
      </w:r>
    </w:p>
    <w:p w14:paraId="0EE9E8B6" w14:textId="0363674B"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What is already working to create positive</w:t>
      </w:r>
      <w:r w:rsidR="00A45275" w:rsidRPr="00BF4AC3">
        <w:rPr>
          <w:rFonts w:ascii="Arial" w:hAnsi="Arial" w:cs="Arial"/>
          <w:sz w:val="24"/>
          <w:szCs w:val="24"/>
        </w:rPr>
        <w:t xml:space="preserve"> </w:t>
      </w:r>
      <w:r w:rsidRPr="00BF4AC3">
        <w:rPr>
          <w:rFonts w:ascii="Arial" w:hAnsi="Arial" w:cs="Arial"/>
          <w:sz w:val="24"/>
          <w:szCs w:val="24"/>
        </w:rPr>
        <w:t>learning environments for children’s rights,</w:t>
      </w:r>
      <w:r w:rsidR="00A45275" w:rsidRPr="00BF4AC3">
        <w:rPr>
          <w:rFonts w:ascii="Arial" w:hAnsi="Arial" w:cs="Arial"/>
          <w:sz w:val="24"/>
          <w:szCs w:val="24"/>
        </w:rPr>
        <w:t xml:space="preserve"> </w:t>
      </w:r>
      <w:r w:rsidRPr="00BF4AC3">
        <w:rPr>
          <w:rFonts w:ascii="Arial" w:hAnsi="Arial" w:cs="Arial"/>
          <w:sz w:val="24"/>
          <w:szCs w:val="24"/>
        </w:rPr>
        <w:t>human rights, or equality related topics</w:t>
      </w:r>
      <w:r w:rsidR="00A45275" w:rsidRPr="00BF4AC3">
        <w:rPr>
          <w:rFonts w:ascii="Arial" w:hAnsi="Arial" w:cs="Arial"/>
          <w:sz w:val="24"/>
          <w:szCs w:val="24"/>
        </w:rPr>
        <w:t xml:space="preserve"> </w:t>
      </w:r>
      <w:r w:rsidRPr="00BF4AC3">
        <w:rPr>
          <w:rFonts w:ascii="Arial" w:hAnsi="Arial" w:cs="Arial"/>
          <w:sz w:val="24"/>
          <w:szCs w:val="24"/>
        </w:rPr>
        <w:t>in your organisation?</w:t>
      </w:r>
    </w:p>
    <w:p w14:paraId="1758087E" w14:textId="6354BFDC"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How can you use this opportunity to improve</w:t>
      </w:r>
      <w:r w:rsidR="00A45275" w:rsidRPr="00BF4AC3">
        <w:rPr>
          <w:rFonts w:ascii="Arial" w:hAnsi="Arial" w:cs="Arial"/>
          <w:sz w:val="24"/>
          <w:szCs w:val="24"/>
        </w:rPr>
        <w:t xml:space="preserve"> </w:t>
      </w:r>
      <w:r w:rsidRPr="00BF4AC3">
        <w:rPr>
          <w:rFonts w:ascii="Arial" w:hAnsi="Arial" w:cs="Arial"/>
          <w:sz w:val="24"/>
          <w:szCs w:val="24"/>
        </w:rPr>
        <w:t>your training planning process in your</w:t>
      </w:r>
      <w:r w:rsidR="00A45275" w:rsidRPr="00BF4AC3">
        <w:rPr>
          <w:rFonts w:ascii="Arial" w:hAnsi="Arial" w:cs="Arial"/>
          <w:sz w:val="24"/>
          <w:szCs w:val="24"/>
        </w:rPr>
        <w:t xml:space="preserve"> </w:t>
      </w:r>
      <w:r w:rsidRPr="00BF4AC3">
        <w:rPr>
          <w:rFonts w:ascii="Arial" w:hAnsi="Arial" w:cs="Arial"/>
          <w:sz w:val="24"/>
          <w:szCs w:val="24"/>
        </w:rPr>
        <w:t>organisation to ensure that it uses a children’s</w:t>
      </w:r>
      <w:r w:rsidR="00A45275" w:rsidRPr="00BF4AC3">
        <w:rPr>
          <w:rFonts w:ascii="Arial" w:hAnsi="Arial" w:cs="Arial"/>
          <w:sz w:val="24"/>
          <w:szCs w:val="24"/>
        </w:rPr>
        <w:t xml:space="preserve"> </w:t>
      </w:r>
      <w:r w:rsidRPr="00BF4AC3">
        <w:rPr>
          <w:rFonts w:ascii="Arial" w:hAnsi="Arial" w:cs="Arial"/>
          <w:sz w:val="24"/>
          <w:szCs w:val="24"/>
        </w:rPr>
        <w:t>human rights approach?</w:t>
      </w:r>
    </w:p>
    <w:p w14:paraId="7393854D" w14:textId="2BC05356"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How will you know if you have designed</w:t>
      </w:r>
      <w:r w:rsidR="00A45275" w:rsidRPr="00BF4AC3">
        <w:rPr>
          <w:rFonts w:ascii="Arial" w:hAnsi="Arial" w:cs="Arial"/>
          <w:sz w:val="24"/>
          <w:szCs w:val="24"/>
        </w:rPr>
        <w:t xml:space="preserve"> </w:t>
      </w:r>
      <w:r w:rsidRPr="00BF4AC3">
        <w:rPr>
          <w:rFonts w:ascii="Arial" w:hAnsi="Arial" w:cs="Arial"/>
          <w:sz w:val="24"/>
          <w:szCs w:val="24"/>
        </w:rPr>
        <w:t>good training?</w:t>
      </w:r>
    </w:p>
    <w:p w14:paraId="412CC7B4" w14:textId="74A2E094"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How can you design a training plan that</w:t>
      </w:r>
      <w:r w:rsidR="00A45275" w:rsidRPr="00BF4AC3">
        <w:rPr>
          <w:rFonts w:ascii="Arial" w:hAnsi="Arial" w:cs="Arial"/>
          <w:sz w:val="24"/>
          <w:szCs w:val="24"/>
        </w:rPr>
        <w:t xml:space="preserve"> </w:t>
      </w:r>
      <w:r w:rsidRPr="00BF4AC3">
        <w:rPr>
          <w:rFonts w:ascii="Arial" w:hAnsi="Arial" w:cs="Arial"/>
          <w:sz w:val="24"/>
          <w:szCs w:val="24"/>
        </w:rPr>
        <w:t>reaches everyone you are hoping to reach,</w:t>
      </w:r>
      <w:r w:rsidR="00A45275" w:rsidRPr="00BF4AC3">
        <w:rPr>
          <w:rFonts w:ascii="Arial" w:hAnsi="Arial" w:cs="Arial"/>
          <w:sz w:val="24"/>
          <w:szCs w:val="24"/>
        </w:rPr>
        <w:t xml:space="preserve"> </w:t>
      </w:r>
      <w:r w:rsidRPr="00BF4AC3">
        <w:rPr>
          <w:rFonts w:ascii="Arial" w:hAnsi="Arial" w:cs="Arial"/>
          <w:sz w:val="24"/>
          <w:szCs w:val="24"/>
        </w:rPr>
        <w:t>including those who might not see how their</w:t>
      </w:r>
      <w:r w:rsidR="00A45275" w:rsidRPr="00BF4AC3">
        <w:rPr>
          <w:rFonts w:ascii="Arial" w:hAnsi="Arial" w:cs="Arial"/>
          <w:sz w:val="24"/>
          <w:szCs w:val="24"/>
        </w:rPr>
        <w:t xml:space="preserve"> </w:t>
      </w:r>
      <w:r w:rsidRPr="00BF4AC3">
        <w:rPr>
          <w:rFonts w:ascii="Arial" w:hAnsi="Arial" w:cs="Arial"/>
          <w:sz w:val="24"/>
          <w:szCs w:val="24"/>
        </w:rPr>
        <w:t>work links to children’s rights?</w:t>
      </w:r>
    </w:p>
    <w:p w14:paraId="499F7C3F" w14:textId="45AF3FD2" w:rsidR="00F82BC2" w:rsidRPr="00BF4AC3" w:rsidRDefault="00F82BC2" w:rsidP="00974D3B">
      <w:pPr>
        <w:spacing w:line="240" w:lineRule="auto"/>
        <w:rPr>
          <w:rFonts w:ascii="Arial" w:hAnsi="Arial" w:cs="Arial"/>
          <w:sz w:val="24"/>
          <w:szCs w:val="24"/>
        </w:rPr>
      </w:pPr>
      <w:r w:rsidRPr="00BF4AC3">
        <w:rPr>
          <w:rFonts w:ascii="Arial" w:hAnsi="Arial" w:cs="Arial"/>
          <w:sz w:val="24"/>
          <w:szCs w:val="24"/>
        </w:rPr>
        <w:t>How can you effectively frame UNCRC</w:t>
      </w:r>
      <w:r w:rsidR="00A45275" w:rsidRPr="00BF4AC3">
        <w:rPr>
          <w:rFonts w:ascii="Arial" w:hAnsi="Arial" w:cs="Arial"/>
          <w:sz w:val="24"/>
          <w:szCs w:val="24"/>
        </w:rPr>
        <w:t xml:space="preserve"> </w:t>
      </w:r>
      <w:r w:rsidRPr="00BF4AC3">
        <w:rPr>
          <w:rFonts w:ascii="Arial" w:hAnsi="Arial" w:cs="Arial"/>
          <w:sz w:val="24"/>
          <w:szCs w:val="24"/>
        </w:rPr>
        <w:t>training for people who are not familiar</w:t>
      </w:r>
      <w:r w:rsidR="00A45275" w:rsidRPr="00BF4AC3">
        <w:rPr>
          <w:rFonts w:ascii="Arial" w:hAnsi="Arial" w:cs="Arial"/>
          <w:sz w:val="24"/>
          <w:szCs w:val="24"/>
        </w:rPr>
        <w:t xml:space="preserve"> </w:t>
      </w:r>
      <w:r w:rsidRPr="00BF4AC3">
        <w:rPr>
          <w:rFonts w:ascii="Arial" w:hAnsi="Arial" w:cs="Arial"/>
          <w:sz w:val="24"/>
          <w:szCs w:val="24"/>
        </w:rPr>
        <w:t>with it already?</w:t>
      </w:r>
    </w:p>
    <w:p w14:paraId="601ACC1A" w14:textId="77777777" w:rsidR="005E2186" w:rsidRPr="00BF4AC3" w:rsidRDefault="005E2186">
      <w:pPr>
        <w:rPr>
          <w:rStyle w:val="A6"/>
          <w:rFonts w:ascii="Arial" w:eastAsiaTheme="majorEastAsia" w:hAnsi="Arial" w:cs="Arial"/>
          <w:color w:val="auto"/>
          <w:sz w:val="28"/>
          <w:szCs w:val="28"/>
        </w:rPr>
      </w:pPr>
      <w:bookmarkStart w:id="123" w:name="_Ref170114946"/>
      <w:r w:rsidRPr="00BF4AC3">
        <w:rPr>
          <w:rStyle w:val="A6"/>
          <w:rFonts w:ascii="Arial" w:hAnsi="Arial" w:cs="Arial"/>
          <w:color w:val="auto"/>
          <w:sz w:val="28"/>
          <w:szCs w:val="28"/>
        </w:rPr>
        <w:br w:type="page"/>
      </w:r>
    </w:p>
    <w:p w14:paraId="631E7A92" w14:textId="231E6524" w:rsidR="00533BD3" w:rsidRPr="00BF4AC3" w:rsidRDefault="00533BD3" w:rsidP="15089BA3">
      <w:pPr>
        <w:pStyle w:val="Heading3"/>
      </w:pPr>
      <w:bookmarkStart w:id="124" w:name="_Toc192000450"/>
      <w:bookmarkStart w:id="125" w:name="_Toc192003697"/>
      <w:bookmarkStart w:id="126" w:name="_Toc192003792"/>
      <w:bookmarkStart w:id="127" w:name="_Toc192003870"/>
      <w:r>
        <w:lastRenderedPageBreak/>
        <w:t>Appendix B: Key steps for planning training</w:t>
      </w:r>
      <w:bookmarkEnd w:id="123"/>
      <w:bookmarkEnd w:id="124"/>
      <w:bookmarkEnd w:id="125"/>
      <w:bookmarkEnd w:id="126"/>
      <w:bookmarkEnd w:id="127"/>
    </w:p>
    <w:p w14:paraId="23512CE0" w14:textId="77777777" w:rsidR="00533BD3" w:rsidRPr="00BF4AC3" w:rsidRDefault="00533BD3" w:rsidP="00974D3B">
      <w:pPr>
        <w:pStyle w:val="Default"/>
        <w:numPr>
          <w:ilvl w:val="0"/>
          <w:numId w:val="17"/>
        </w:numPr>
        <w:spacing w:after="160"/>
        <w:ind w:left="360" w:hanging="360"/>
        <w:rPr>
          <w:rFonts w:ascii="Arial" w:hAnsi="Arial" w:cs="Arial"/>
          <w:color w:val="auto"/>
        </w:rPr>
      </w:pPr>
      <w:r w:rsidRPr="00BF4AC3">
        <w:rPr>
          <w:rFonts w:ascii="Arial" w:hAnsi="Arial" w:cs="Arial"/>
          <w:color w:val="auto"/>
        </w:rPr>
        <w:t xml:space="preserve">Understanding the workforce roles and remits. </w:t>
      </w:r>
    </w:p>
    <w:p w14:paraId="7C334E2F" w14:textId="77777777" w:rsidR="00533BD3" w:rsidRPr="00BF4AC3" w:rsidRDefault="00533BD3" w:rsidP="00974D3B">
      <w:pPr>
        <w:pStyle w:val="Default"/>
        <w:numPr>
          <w:ilvl w:val="0"/>
          <w:numId w:val="17"/>
        </w:numPr>
        <w:spacing w:after="160"/>
        <w:ind w:left="360" w:hanging="360"/>
        <w:rPr>
          <w:rFonts w:ascii="Arial" w:hAnsi="Arial" w:cs="Arial"/>
          <w:color w:val="auto"/>
        </w:rPr>
      </w:pPr>
      <w:r w:rsidRPr="00BF4AC3">
        <w:rPr>
          <w:rFonts w:ascii="Arial" w:hAnsi="Arial" w:cs="Arial"/>
          <w:color w:val="auto"/>
        </w:rPr>
        <w:t xml:space="preserve">Scoping existing knowledge of the UNCRC and a children’s human rights approach. </w:t>
      </w:r>
    </w:p>
    <w:p w14:paraId="574B65D9" w14:textId="77777777" w:rsidR="00533BD3" w:rsidRPr="00BF4AC3" w:rsidRDefault="00533BD3" w:rsidP="00974D3B">
      <w:pPr>
        <w:pStyle w:val="Default"/>
        <w:numPr>
          <w:ilvl w:val="0"/>
          <w:numId w:val="17"/>
        </w:numPr>
        <w:spacing w:after="160"/>
        <w:ind w:left="360" w:hanging="360"/>
        <w:rPr>
          <w:rFonts w:ascii="Arial" w:hAnsi="Arial" w:cs="Arial"/>
          <w:color w:val="auto"/>
        </w:rPr>
      </w:pPr>
      <w:r w:rsidRPr="00BF4AC3">
        <w:rPr>
          <w:rFonts w:ascii="Arial" w:hAnsi="Arial" w:cs="Arial"/>
          <w:color w:val="auto"/>
        </w:rPr>
        <w:t xml:space="preserve">Assessing training needs. What are the skills and knowledge gaps? Refer to the Framework. </w:t>
      </w:r>
    </w:p>
    <w:p w14:paraId="028F0A94" w14:textId="77777777" w:rsidR="00533BD3" w:rsidRPr="00BF4AC3" w:rsidRDefault="00533BD3" w:rsidP="00974D3B">
      <w:pPr>
        <w:pStyle w:val="Default"/>
        <w:numPr>
          <w:ilvl w:val="0"/>
          <w:numId w:val="17"/>
        </w:numPr>
        <w:spacing w:after="160"/>
        <w:ind w:left="360" w:hanging="360"/>
        <w:rPr>
          <w:rFonts w:ascii="Arial" w:hAnsi="Arial" w:cs="Arial"/>
          <w:color w:val="auto"/>
        </w:rPr>
      </w:pPr>
      <w:r w:rsidRPr="00BF4AC3">
        <w:rPr>
          <w:rFonts w:ascii="Arial" w:hAnsi="Arial" w:cs="Arial"/>
          <w:color w:val="auto"/>
        </w:rPr>
        <w:t xml:space="preserve">Agreeing on learning aims, outcomes and objectives. </w:t>
      </w:r>
    </w:p>
    <w:p w14:paraId="449593F3" w14:textId="77777777" w:rsidR="00533BD3" w:rsidRPr="00BF4AC3" w:rsidRDefault="00533BD3" w:rsidP="00974D3B">
      <w:pPr>
        <w:pStyle w:val="Default"/>
        <w:numPr>
          <w:ilvl w:val="0"/>
          <w:numId w:val="17"/>
        </w:numPr>
        <w:spacing w:after="160"/>
        <w:ind w:left="360" w:hanging="360"/>
        <w:rPr>
          <w:rFonts w:ascii="Arial" w:hAnsi="Arial" w:cs="Arial"/>
          <w:color w:val="auto"/>
        </w:rPr>
      </w:pPr>
      <w:r w:rsidRPr="00BF4AC3">
        <w:rPr>
          <w:rFonts w:ascii="Arial" w:hAnsi="Arial" w:cs="Arial"/>
          <w:color w:val="auto"/>
        </w:rPr>
        <w:t xml:space="preserve">Identifying quality trainers and training. </w:t>
      </w:r>
    </w:p>
    <w:p w14:paraId="3959B65C" w14:textId="77777777" w:rsidR="00533BD3" w:rsidRPr="00BF4AC3" w:rsidRDefault="00533BD3" w:rsidP="00974D3B">
      <w:pPr>
        <w:pStyle w:val="Default"/>
        <w:numPr>
          <w:ilvl w:val="0"/>
          <w:numId w:val="17"/>
        </w:numPr>
        <w:spacing w:after="160"/>
        <w:ind w:left="360" w:hanging="360"/>
        <w:rPr>
          <w:rFonts w:ascii="Arial" w:hAnsi="Arial" w:cs="Arial"/>
          <w:color w:val="auto"/>
        </w:rPr>
      </w:pPr>
      <w:r w:rsidRPr="00BF4AC3">
        <w:rPr>
          <w:rFonts w:ascii="Arial" w:hAnsi="Arial" w:cs="Arial"/>
          <w:color w:val="auto"/>
        </w:rPr>
        <w:t xml:space="preserve">Developing local training structure and programmes. </w:t>
      </w:r>
    </w:p>
    <w:p w14:paraId="41B5B32D" w14:textId="77777777" w:rsidR="00533BD3" w:rsidRPr="00BF4AC3" w:rsidRDefault="00533BD3" w:rsidP="00974D3B">
      <w:pPr>
        <w:pStyle w:val="Default"/>
        <w:numPr>
          <w:ilvl w:val="0"/>
          <w:numId w:val="17"/>
        </w:numPr>
        <w:spacing w:after="160"/>
        <w:ind w:left="360" w:hanging="360"/>
        <w:rPr>
          <w:rFonts w:ascii="Arial" w:hAnsi="Arial" w:cs="Arial"/>
          <w:color w:val="auto"/>
        </w:rPr>
      </w:pPr>
      <w:r w:rsidRPr="00BF4AC3">
        <w:rPr>
          <w:rFonts w:ascii="Arial" w:hAnsi="Arial" w:cs="Arial"/>
          <w:color w:val="auto"/>
        </w:rPr>
        <w:t xml:space="preserve">Designing training delivery plans. </w:t>
      </w:r>
    </w:p>
    <w:p w14:paraId="72A79152" w14:textId="77777777" w:rsidR="00533BD3" w:rsidRPr="00BF4AC3" w:rsidRDefault="00533BD3" w:rsidP="00974D3B">
      <w:pPr>
        <w:pStyle w:val="Default"/>
        <w:numPr>
          <w:ilvl w:val="0"/>
          <w:numId w:val="17"/>
        </w:numPr>
        <w:spacing w:after="160"/>
        <w:ind w:left="360" w:hanging="360"/>
        <w:rPr>
          <w:rFonts w:ascii="Arial" w:hAnsi="Arial" w:cs="Arial"/>
          <w:color w:val="auto"/>
        </w:rPr>
      </w:pPr>
      <w:r w:rsidRPr="00BF4AC3">
        <w:rPr>
          <w:rFonts w:ascii="Arial" w:hAnsi="Arial" w:cs="Arial"/>
          <w:color w:val="auto"/>
        </w:rPr>
        <w:t xml:space="preserve">Testing the plans. </w:t>
      </w:r>
    </w:p>
    <w:p w14:paraId="217EFE09" w14:textId="77777777" w:rsidR="00533BD3" w:rsidRPr="00BF4AC3" w:rsidRDefault="00533BD3" w:rsidP="00974D3B">
      <w:pPr>
        <w:pStyle w:val="Default"/>
        <w:numPr>
          <w:ilvl w:val="0"/>
          <w:numId w:val="17"/>
        </w:numPr>
        <w:spacing w:after="160"/>
        <w:ind w:left="360" w:hanging="360"/>
        <w:rPr>
          <w:rFonts w:ascii="Arial" w:hAnsi="Arial" w:cs="Arial"/>
          <w:color w:val="auto"/>
        </w:rPr>
      </w:pPr>
      <w:r w:rsidRPr="00BF4AC3">
        <w:rPr>
          <w:rFonts w:ascii="Arial" w:hAnsi="Arial" w:cs="Arial"/>
          <w:color w:val="auto"/>
        </w:rPr>
        <w:t xml:space="preserve">Delivering the training. </w:t>
      </w:r>
    </w:p>
    <w:p w14:paraId="1FE473DE" w14:textId="77777777" w:rsidR="00533BD3" w:rsidRPr="00BF4AC3" w:rsidRDefault="00533BD3" w:rsidP="00974D3B">
      <w:pPr>
        <w:pStyle w:val="Default"/>
        <w:numPr>
          <w:ilvl w:val="0"/>
          <w:numId w:val="17"/>
        </w:numPr>
        <w:spacing w:after="160"/>
        <w:ind w:left="360" w:hanging="360"/>
        <w:rPr>
          <w:rFonts w:ascii="Arial" w:hAnsi="Arial" w:cs="Arial"/>
          <w:color w:val="auto"/>
        </w:rPr>
      </w:pPr>
      <w:r w:rsidRPr="00BF4AC3">
        <w:rPr>
          <w:rFonts w:ascii="Arial" w:hAnsi="Arial" w:cs="Arial"/>
          <w:color w:val="auto"/>
        </w:rPr>
        <w:t xml:space="preserve">Evaluating the training. </w:t>
      </w:r>
    </w:p>
    <w:p w14:paraId="38449B3F" w14:textId="77777777" w:rsidR="0010579E" w:rsidRPr="00BF4AC3" w:rsidRDefault="0010579E">
      <w:pPr>
        <w:rPr>
          <w:rStyle w:val="A6"/>
          <w:rFonts w:ascii="Arial" w:eastAsiaTheme="majorEastAsia" w:hAnsi="Arial" w:cs="Arial"/>
          <w:color w:val="auto"/>
          <w:sz w:val="28"/>
          <w:szCs w:val="28"/>
        </w:rPr>
      </w:pPr>
      <w:bookmarkStart w:id="128" w:name="_Ref170114952"/>
      <w:r w:rsidRPr="00BF4AC3">
        <w:rPr>
          <w:rStyle w:val="A6"/>
          <w:rFonts w:ascii="Arial" w:hAnsi="Arial" w:cs="Arial"/>
          <w:color w:val="auto"/>
          <w:sz w:val="28"/>
          <w:szCs w:val="28"/>
        </w:rPr>
        <w:br w:type="page"/>
      </w:r>
    </w:p>
    <w:p w14:paraId="1750F1E1" w14:textId="11E278E5" w:rsidR="00533BD3" w:rsidRPr="00BF4AC3" w:rsidRDefault="00533BD3" w:rsidP="15089BA3">
      <w:pPr>
        <w:pStyle w:val="Heading3"/>
      </w:pPr>
      <w:bookmarkStart w:id="129" w:name="_Toc192000451"/>
      <w:bookmarkStart w:id="130" w:name="_Toc192003698"/>
      <w:bookmarkStart w:id="131" w:name="_Toc192003793"/>
      <w:bookmarkStart w:id="132" w:name="_Toc192003871"/>
      <w:r>
        <w:lastRenderedPageBreak/>
        <w:t>Appendix C: Planning to reach everyone</w:t>
      </w:r>
      <w:bookmarkEnd w:id="128"/>
      <w:bookmarkEnd w:id="129"/>
      <w:bookmarkEnd w:id="130"/>
      <w:bookmarkEnd w:id="131"/>
      <w:bookmarkEnd w:id="132"/>
    </w:p>
    <w:p w14:paraId="175BF31F" w14:textId="77777777" w:rsidR="00533BD3" w:rsidRPr="00BF4AC3" w:rsidRDefault="00533BD3" w:rsidP="00974D3B">
      <w:pPr>
        <w:pStyle w:val="Pa0"/>
        <w:spacing w:after="160" w:line="240" w:lineRule="auto"/>
        <w:rPr>
          <w:rFonts w:ascii="Arial" w:hAnsi="Arial" w:cs="Arial"/>
        </w:rPr>
      </w:pPr>
      <w:r w:rsidRPr="00BF4AC3">
        <w:rPr>
          <w:rFonts w:ascii="Arial" w:hAnsi="Arial" w:cs="Arial"/>
        </w:rPr>
        <w:t xml:space="preserve">Discussions with workers identified that some colleagues may be harder to reach, including those who have been in post a long time who have received conflicting or different training already; those who don’t work directly with children and young people; those under intense workplace pressure; and those who don’t have easy access to the internet through work. </w:t>
      </w:r>
    </w:p>
    <w:p w14:paraId="3D8AB072" w14:textId="77777777" w:rsidR="00533BD3" w:rsidRPr="00BF4AC3" w:rsidRDefault="00533BD3" w:rsidP="00974D3B">
      <w:pPr>
        <w:pStyle w:val="Pa0"/>
        <w:spacing w:after="160" w:line="240" w:lineRule="auto"/>
        <w:rPr>
          <w:rFonts w:ascii="Arial" w:hAnsi="Arial" w:cs="Arial"/>
        </w:rPr>
      </w:pPr>
      <w:r w:rsidRPr="00BF4AC3">
        <w:rPr>
          <w:rFonts w:ascii="Arial" w:hAnsi="Arial" w:cs="Arial"/>
        </w:rPr>
        <w:t xml:space="preserve">It is important that the Framework and Training Plan link to job descriptions, contracts, performance assessments and skills audits. </w:t>
      </w:r>
    </w:p>
    <w:p w14:paraId="0C9FEA7F" w14:textId="77777777" w:rsidR="00533BD3" w:rsidRPr="00BF4AC3" w:rsidRDefault="00533BD3" w:rsidP="00974D3B">
      <w:pPr>
        <w:pStyle w:val="Pa7"/>
        <w:spacing w:after="160" w:line="240" w:lineRule="auto"/>
        <w:rPr>
          <w:rFonts w:ascii="Arial" w:hAnsi="Arial" w:cs="Arial"/>
        </w:rPr>
      </w:pPr>
      <w:r w:rsidRPr="00BF4AC3">
        <w:rPr>
          <w:rFonts w:ascii="Arial" w:hAnsi="Arial" w:cs="Arial"/>
          <w:b/>
          <w:bCs/>
        </w:rPr>
        <w:t xml:space="preserve">Reflection question: </w:t>
      </w:r>
      <w:r w:rsidRPr="00BF4AC3">
        <w:rPr>
          <w:rFonts w:ascii="Arial" w:hAnsi="Arial" w:cs="Arial"/>
        </w:rPr>
        <w:t xml:space="preserve">How can you design a training plan that reaches everyone you are hoping to reach, including those who might not see how their work links to children’s rights? </w:t>
      </w:r>
    </w:p>
    <w:p w14:paraId="6DF3BEE2" w14:textId="77777777" w:rsidR="00533BD3" w:rsidRPr="00BF4AC3" w:rsidRDefault="00533BD3" w:rsidP="00974D3B">
      <w:pPr>
        <w:pStyle w:val="Pa7"/>
        <w:spacing w:after="160" w:line="240" w:lineRule="auto"/>
        <w:rPr>
          <w:rFonts w:ascii="Arial" w:hAnsi="Arial" w:cs="Arial"/>
        </w:rPr>
      </w:pPr>
      <w:r w:rsidRPr="00BF4AC3">
        <w:rPr>
          <w:rFonts w:ascii="Arial" w:hAnsi="Arial" w:cs="Arial"/>
        </w:rPr>
        <w:t xml:space="preserve">Workers suggested that elements of an inclusive training plan design would include: </w:t>
      </w:r>
    </w:p>
    <w:p w14:paraId="3AEEDF82" w14:textId="77777777" w:rsidR="00533BD3" w:rsidRPr="00BF4AC3" w:rsidRDefault="00533BD3" w:rsidP="00A45275">
      <w:pPr>
        <w:pStyle w:val="Default"/>
        <w:numPr>
          <w:ilvl w:val="0"/>
          <w:numId w:val="42"/>
        </w:numPr>
        <w:spacing w:after="160"/>
        <w:rPr>
          <w:rFonts w:ascii="Arial" w:hAnsi="Arial" w:cs="Arial"/>
          <w:color w:val="auto"/>
        </w:rPr>
      </w:pPr>
      <w:r w:rsidRPr="00BF4AC3">
        <w:rPr>
          <w:rFonts w:ascii="Arial" w:hAnsi="Arial" w:cs="Arial"/>
          <w:color w:val="auto"/>
        </w:rPr>
        <w:t xml:space="preserve">Knowing your audience and designing materials and activities that are accessible to all. </w:t>
      </w:r>
    </w:p>
    <w:p w14:paraId="79015E5B" w14:textId="77777777" w:rsidR="00533BD3" w:rsidRPr="00BF4AC3" w:rsidRDefault="00533BD3" w:rsidP="00A45275">
      <w:pPr>
        <w:pStyle w:val="Default"/>
        <w:numPr>
          <w:ilvl w:val="0"/>
          <w:numId w:val="42"/>
        </w:numPr>
        <w:spacing w:after="160"/>
        <w:rPr>
          <w:rFonts w:ascii="Arial" w:hAnsi="Arial" w:cs="Arial"/>
          <w:color w:val="auto"/>
        </w:rPr>
      </w:pPr>
      <w:r w:rsidRPr="00BF4AC3">
        <w:rPr>
          <w:rFonts w:ascii="Arial" w:hAnsi="Arial" w:cs="Arial"/>
          <w:color w:val="auto"/>
        </w:rPr>
        <w:t xml:space="preserve">Ensuring protected time for meaningful engagement. </w:t>
      </w:r>
    </w:p>
    <w:p w14:paraId="448DCAFC" w14:textId="77777777" w:rsidR="00533BD3" w:rsidRPr="00BF4AC3" w:rsidRDefault="00533BD3" w:rsidP="00A45275">
      <w:pPr>
        <w:pStyle w:val="Default"/>
        <w:numPr>
          <w:ilvl w:val="0"/>
          <w:numId w:val="42"/>
        </w:numPr>
        <w:spacing w:after="160"/>
        <w:rPr>
          <w:rFonts w:ascii="Arial" w:hAnsi="Arial" w:cs="Arial"/>
          <w:color w:val="auto"/>
        </w:rPr>
      </w:pPr>
      <w:r w:rsidRPr="00BF4AC3">
        <w:rPr>
          <w:rFonts w:ascii="Arial" w:hAnsi="Arial" w:cs="Arial"/>
          <w:color w:val="auto"/>
        </w:rPr>
        <w:t xml:space="preserve">Having a flexible approach. </w:t>
      </w:r>
    </w:p>
    <w:p w14:paraId="0EB0FE31" w14:textId="77777777" w:rsidR="00533BD3" w:rsidRPr="00BF4AC3" w:rsidRDefault="00533BD3" w:rsidP="00A45275">
      <w:pPr>
        <w:pStyle w:val="Default"/>
        <w:numPr>
          <w:ilvl w:val="0"/>
          <w:numId w:val="42"/>
        </w:numPr>
        <w:spacing w:after="160"/>
        <w:rPr>
          <w:rFonts w:ascii="Arial" w:hAnsi="Arial" w:cs="Arial"/>
          <w:color w:val="auto"/>
        </w:rPr>
      </w:pPr>
      <w:r w:rsidRPr="00BF4AC3">
        <w:rPr>
          <w:rFonts w:ascii="Arial" w:hAnsi="Arial" w:cs="Arial"/>
          <w:color w:val="auto"/>
        </w:rPr>
        <w:t xml:space="preserve">Using examples of what the UNCRC means for your organisation. </w:t>
      </w:r>
    </w:p>
    <w:p w14:paraId="37144CB5" w14:textId="77777777" w:rsidR="00533BD3" w:rsidRPr="00BF4AC3" w:rsidRDefault="00533BD3" w:rsidP="00A45275">
      <w:pPr>
        <w:pStyle w:val="Default"/>
        <w:numPr>
          <w:ilvl w:val="0"/>
          <w:numId w:val="42"/>
        </w:numPr>
        <w:spacing w:after="160"/>
        <w:rPr>
          <w:rFonts w:ascii="Arial" w:hAnsi="Arial" w:cs="Arial"/>
          <w:color w:val="auto"/>
        </w:rPr>
      </w:pPr>
      <w:r w:rsidRPr="00BF4AC3">
        <w:rPr>
          <w:rFonts w:ascii="Arial" w:hAnsi="Arial" w:cs="Arial"/>
          <w:color w:val="auto"/>
        </w:rPr>
        <w:t xml:space="preserve">Using scenarios that demonstrate what rights respecting responses look like. </w:t>
      </w:r>
    </w:p>
    <w:p w14:paraId="20CF8A5B" w14:textId="77777777" w:rsidR="00533BD3" w:rsidRPr="00BF4AC3" w:rsidRDefault="00533BD3" w:rsidP="00A45275">
      <w:pPr>
        <w:pStyle w:val="Default"/>
        <w:numPr>
          <w:ilvl w:val="0"/>
          <w:numId w:val="42"/>
        </w:numPr>
        <w:spacing w:after="160"/>
        <w:rPr>
          <w:rFonts w:ascii="Arial" w:hAnsi="Arial" w:cs="Arial"/>
          <w:color w:val="auto"/>
        </w:rPr>
      </w:pPr>
      <w:r w:rsidRPr="00BF4AC3">
        <w:rPr>
          <w:rFonts w:ascii="Arial" w:hAnsi="Arial" w:cs="Arial"/>
          <w:color w:val="auto"/>
        </w:rPr>
        <w:t xml:space="preserve">Allowing reflection time for personal experiences. </w:t>
      </w:r>
    </w:p>
    <w:p w14:paraId="54FB8D4A" w14:textId="77777777" w:rsidR="00533BD3" w:rsidRPr="00BF4AC3" w:rsidRDefault="00533BD3" w:rsidP="00A45275">
      <w:pPr>
        <w:pStyle w:val="Default"/>
        <w:numPr>
          <w:ilvl w:val="0"/>
          <w:numId w:val="42"/>
        </w:numPr>
        <w:spacing w:after="160"/>
        <w:rPr>
          <w:rFonts w:ascii="Arial" w:hAnsi="Arial" w:cs="Arial"/>
          <w:color w:val="auto"/>
        </w:rPr>
      </w:pPr>
      <w:r w:rsidRPr="00BF4AC3">
        <w:rPr>
          <w:rFonts w:ascii="Arial" w:hAnsi="Arial" w:cs="Arial"/>
          <w:color w:val="auto"/>
        </w:rPr>
        <w:t xml:space="preserve">Offering different formats and online or in person options. </w:t>
      </w:r>
    </w:p>
    <w:p w14:paraId="5F53645F" w14:textId="77777777" w:rsidR="0010579E" w:rsidRPr="00BF4AC3" w:rsidRDefault="0010579E">
      <w:pPr>
        <w:rPr>
          <w:rFonts w:ascii="Arial" w:eastAsiaTheme="majorEastAsia" w:hAnsi="Arial" w:cs="Arial"/>
          <w:b/>
          <w:bCs/>
          <w:sz w:val="28"/>
          <w:szCs w:val="28"/>
        </w:rPr>
      </w:pPr>
      <w:bookmarkStart w:id="133" w:name="_Ref170114958"/>
      <w:r w:rsidRPr="00BF4AC3">
        <w:rPr>
          <w:rFonts w:ascii="Arial" w:hAnsi="Arial" w:cs="Arial"/>
          <w:b/>
          <w:bCs/>
          <w:sz w:val="28"/>
          <w:szCs w:val="28"/>
        </w:rPr>
        <w:br w:type="page"/>
      </w:r>
    </w:p>
    <w:p w14:paraId="30E8D0A7" w14:textId="4EAD0987" w:rsidR="00EC6EA2" w:rsidRPr="00BF4AC3" w:rsidRDefault="00EC6EA2" w:rsidP="15089BA3">
      <w:pPr>
        <w:pStyle w:val="Heading3"/>
      </w:pPr>
      <w:bookmarkStart w:id="134" w:name="_Toc192000452"/>
      <w:bookmarkStart w:id="135" w:name="_Toc192003699"/>
      <w:bookmarkStart w:id="136" w:name="_Toc192003794"/>
      <w:bookmarkStart w:id="137" w:name="_Toc192003872"/>
      <w:r w:rsidRPr="00BF4AC3">
        <w:lastRenderedPageBreak/>
        <w:t>Appendix D: Project resources and how to use them in training</w:t>
      </w:r>
      <w:bookmarkEnd w:id="133"/>
      <w:bookmarkEnd w:id="134"/>
      <w:bookmarkEnd w:id="135"/>
      <w:bookmarkEnd w:id="136"/>
      <w:bookmarkEnd w:id="137"/>
    </w:p>
    <w:p w14:paraId="6E99699D" w14:textId="77777777" w:rsidR="00EC6EA2" w:rsidRPr="00BF4AC3" w:rsidRDefault="00EC6EA2" w:rsidP="002E0FDE">
      <w:pPr>
        <w:pStyle w:val="Heading4"/>
      </w:pPr>
      <w:bookmarkStart w:id="138" w:name="_Toc192000453"/>
      <w:r w:rsidRPr="00BF4AC3">
        <w:t>Children and Families Panel case studies</w:t>
      </w:r>
      <w:bookmarkEnd w:id="138"/>
    </w:p>
    <w:p w14:paraId="0E759FCD" w14:textId="643C8B29"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 following </w:t>
      </w:r>
      <w:hyperlink r:id="rId56" w:history="1">
        <w:r w:rsidRPr="007C491E">
          <w:rPr>
            <w:rStyle w:val="Hyperlink"/>
            <w:rFonts w:ascii="Arial" w:eastAsiaTheme="majorEastAsia" w:hAnsi="Arial" w:cs="Arial"/>
          </w:rPr>
          <w:t>case studies</w:t>
        </w:r>
        <w:r w:rsidRPr="007C491E">
          <w:rPr>
            <w:rStyle w:val="Hyperlink"/>
            <w:rFonts w:ascii="Arial" w:hAnsi="Arial" w:cs="Arial"/>
          </w:rPr>
          <w:t> </w:t>
        </w:r>
      </w:hyperlink>
      <w:r w:rsidRPr="00BF4AC3">
        <w:rPr>
          <w:rFonts w:ascii="Arial" w:hAnsi="Arial" w:cs="Arial"/>
        </w:rPr>
        <w:t>were co-produced with children and young people, gathering their lived experiences to bridge the gap between theory and practice.</w:t>
      </w:r>
    </w:p>
    <w:p w14:paraId="51804760" w14:textId="77777777"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 case studies illustrate what life is like for children and young people across Scotland. They will allow workers to reflect on the impact of aspects of their own practice that they may not have previously considered.</w:t>
      </w:r>
    </w:p>
    <w:p w14:paraId="6079ED32" w14:textId="77777777" w:rsidR="00A45275"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 Children and Families Panel said how important it was that the workforce considered all aspects of a child’s life, including those beyond their own areas of work. A teacher may find learning in the case study on fostering and adoption, or a bus driver might find empathy in understanding issues affecting children seeking asylum.</w:t>
      </w:r>
    </w:p>
    <w:p w14:paraId="413F07CA" w14:textId="48D64DF8"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Learners can use the stories to conduct self-reflective exercises. Trainers can use the case studies as discussion activities for specific learning outcomes.</w:t>
      </w:r>
    </w:p>
    <w:p w14:paraId="2A1AA906" w14:textId="0B414188" w:rsidR="00EC6EA2" w:rsidRPr="00BF4AC3" w:rsidRDefault="00EC6EA2" w:rsidP="00974D3B">
      <w:pPr>
        <w:pStyle w:val="NormalWeb"/>
        <w:spacing w:before="0" w:beforeAutospacing="0" w:after="160" w:afterAutospacing="0"/>
        <w:rPr>
          <w:rFonts w:ascii="Arial" w:hAnsi="Arial" w:cs="Arial"/>
          <w:color w:val="467886"/>
        </w:rPr>
      </w:pPr>
      <w:hyperlink r:id="rId57" w:history="1">
        <w:r w:rsidRPr="00BF4AC3">
          <w:rPr>
            <w:rStyle w:val="Hyperlink"/>
            <w:rFonts w:ascii="Arial" w:eastAsiaTheme="majorEastAsia" w:hAnsi="Arial" w:cs="Arial"/>
            <w:color w:val="467886"/>
          </w:rPr>
          <w:t>What makes the right environment for a children’s human rights approach</w:t>
        </w:r>
      </w:hyperlink>
    </w:p>
    <w:p w14:paraId="5BD32072" w14:textId="025B91E5" w:rsidR="00EC6EA2" w:rsidRPr="00BF4AC3" w:rsidRDefault="00EC6EA2" w:rsidP="00974D3B">
      <w:pPr>
        <w:pStyle w:val="NormalWeb"/>
        <w:spacing w:before="0" w:beforeAutospacing="0" w:after="160" w:afterAutospacing="0"/>
        <w:rPr>
          <w:rFonts w:ascii="Arial" w:hAnsi="Arial" w:cs="Arial"/>
          <w:color w:val="467886"/>
        </w:rPr>
      </w:pPr>
      <w:hyperlink r:id="rId58" w:history="1">
        <w:r w:rsidRPr="00BF4AC3">
          <w:rPr>
            <w:rStyle w:val="Hyperlink"/>
            <w:rFonts w:ascii="Arial" w:eastAsiaTheme="majorEastAsia" w:hAnsi="Arial" w:cs="Arial"/>
            <w:color w:val="467886"/>
          </w:rPr>
          <w:t xml:space="preserve">The holistic and </w:t>
        </w:r>
        <w:proofErr w:type="gramStart"/>
        <w:r w:rsidRPr="00BF4AC3">
          <w:rPr>
            <w:rStyle w:val="Hyperlink"/>
            <w:rFonts w:ascii="Arial" w:eastAsiaTheme="majorEastAsia" w:hAnsi="Arial" w:cs="Arial"/>
            <w:color w:val="467886"/>
          </w:rPr>
          <w:t>long term</w:t>
        </w:r>
        <w:proofErr w:type="gramEnd"/>
        <w:r w:rsidRPr="00BF4AC3">
          <w:rPr>
            <w:rStyle w:val="Hyperlink"/>
            <w:rFonts w:ascii="Arial" w:eastAsiaTheme="majorEastAsia" w:hAnsi="Arial" w:cs="Arial"/>
            <w:color w:val="467886"/>
          </w:rPr>
          <w:t xml:space="preserve"> effects of participation</w:t>
        </w:r>
      </w:hyperlink>
    </w:p>
    <w:p w14:paraId="4D90AA60" w14:textId="1D28C119" w:rsidR="00EC6EA2" w:rsidRPr="00BF4AC3" w:rsidRDefault="00EC6EA2" w:rsidP="00974D3B">
      <w:pPr>
        <w:pStyle w:val="NormalWeb"/>
        <w:spacing w:before="0" w:beforeAutospacing="0" w:after="160" w:afterAutospacing="0"/>
        <w:rPr>
          <w:rFonts w:ascii="Arial" w:hAnsi="Arial" w:cs="Arial"/>
          <w:color w:val="467886"/>
        </w:rPr>
      </w:pPr>
      <w:hyperlink r:id="rId59" w:history="1">
        <w:r w:rsidRPr="00BF4AC3">
          <w:rPr>
            <w:rStyle w:val="Hyperlink"/>
            <w:rFonts w:ascii="Arial" w:eastAsiaTheme="majorEastAsia" w:hAnsi="Arial" w:cs="Arial"/>
            <w:color w:val="467886"/>
          </w:rPr>
          <w:t xml:space="preserve">What does it feel like to be an </w:t>
        </w:r>
        <w:proofErr w:type="gramStart"/>
        <w:r w:rsidRPr="00BF4AC3">
          <w:rPr>
            <w:rStyle w:val="Hyperlink"/>
            <w:rFonts w:ascii="Arial" w:eastAsiaTheme="majorEastAsia" w:hAnsi="Arial" w:cs="Arial"/>
            <w:color w:val="467886"/>
          </w:rPr>
          <w:t>asylum seeking</w:t>
        </w:r>
        <w:proofErr w:type="gramEnd"/>
        <w:r w:rsidRPr="00BF4AC3">
          <w:rPr>
            <w:rStyle w:val="Hyperlink"/>
            <w:rFonts w:ascii="Arial" w:eastAsiaTheme="majorEastAsia" w:hAnsi="Arial" w:cs="Arial"/>
            <w:color w:val="467886"/>
          </w:rPr>
          <w:t xml:space="preserve"> child</w:t>
        </w:r>
      </w:hyperlink>
    </w:p>
    <w:p w14:paraId="41E51378" w14:textId="137722C5" w:rsidR="00EC6EA2" w:rsidRPr="00BF4AC3" w:rsidRDefault="00EC6EA2" w:rsidP="00974D3B">
      <w:pPr>
        <w:pStyle w:val="NormalWeb"/>
        <w:spacing w:before="0" w:beforeAutospacing="0" w:after="160" w:afterAutospacing="0"/>
        <w:rPr>
          <w:rFonts w:ascii="Arial" w:hAnsi="Arial" w:cs="Arial"/>
          <w:color w:val="467886"/>
        </w:rPr>
      </w:pPr>
      <w:hyperlink r:id="rId60" w:history="1">
        <w:r w:rsidRPr="00BF4AC3">
          <w:rPr>
            <w:rStyle w:val="Hyperlink"/>
            <w:rFonts w:ascii="Arial" w:eastAsiaTheme="majorEastAsia" w:hAnsi="Arial" w:cs="Arial"/>
            <w:color w:val="467886"/>
          </w:rPr>
          <w:t>Fostered and adopted children</w:t>
        </w:r>
      </w:hyperlink>
    </w:p>
    <w:p w14:paraId="0C28C055" w14:textId="2FBC92B6" w:rsidR="00EC6EA2" w:rsidRPr="00BF4AC3" w:rsidRDefault="00EC6EA2" w:rsidP="00974D3B">
      <w:pPr>
        <w:pStyle w:val="NormalWeb"/>
        <w:spacing w:before="0" w:beforeAutospacing="0" w:after="160" w:afterAutospacing="0"/>
        <w:rPr>
          <w:rFonts w:ascii="Arial" w:hAnsi="Arial" w:cs="Arial"/>
          <w:color w:val="467886"/>
        </w:rPr>
      </w:pPr>
      <w:hyperlink r:id="rId61" w:history="1">
        <w:r w:rsidRPr="00BF4AC3">
          <w:rPr>
            <w:rStyle w:val="Hyperlink"/>
            <w:rFonts w:ascii="Arial" w:eastAsiaTheme="majorEastAsia" w:hAnsi="Arial" w:cs="Arial"/>
            <w:color w:val="467886"/>
          </w:rPr>
          <w:t>Neurodivergent support needs in school</w:t>
        </w:r>
      </w:hyperlink>
    </w:p>
    <w:p w14:paraId="12673946" w14:textId="77777777" w:rsidR="00EC6EA2" w:rsidRPr="00BF4AC3" w:rsidRDefault="00EC6EA2" w:rsidP="002E0FDE">
      <w:pPr>
        <w:pStyle w:val="Heading4"/>
      </w:pPr>
      <w:bookmarkStart w:id="139" w:name="_Toc192000454"/>
      <w:r w:rsidRPr="00BF4AC3">
        <w:t>Professional Panel case studies and scenarios</w:t>
      </w:r>
      <w:bookmarkEnd w:id="139"/>
    </w:p>
    <w:p w14:paraId="1D0CF558" w14:textId="79596A53"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 following </w:t>
      </w:r>
      <w:hyperlink r:id="rId62" w:history="1">
        <w:r w:rsidRPr="00BF4AC3">
          <w:rPr>
            <w:rStyle w:val="Hyperlink"/>
            <w:rFonts w:ascii="Arial" w:eastAsiaTheme="majorEastAsia" w:hAnsi="Arial" w:cs="Arial"/>
            <w:color w:val="467886"/>
          </w:rPr>
          <w:t>case studies and scenarios</w:t>
        </w:r>
      </w:hyperlink>
      <w:r w:rsidRPr="00BF4AC3">
        <w:rPr>
          <w:rFonts w:ascii="Arial" w:hAnsi="Arial" w:cs="Arial"/>
        </w:rPr>
        <w:t> illustrate good practice across the five principles of a children’s human rights approach. Trainers can use them as a prompt for discussion activities, or create their own scenarios adapted to the roles they are training.</w:t>
      </w:r>
    </w:p>
    <w:p w14:paraId="152CEC51" w14:textId="452C0A8A" w:rsidR="00EC6EA2" w:rsidRPr="00BF4AC3" w:rsidRDefault="00EC6EA2" w:rsidP="00974D3B">
      <w:pPr>
        <w:pStyle w:val="NormalWeb"/>
        <w:spacing w:before="0" w:beforeAutospacing="0" w:after="160" w:afterAutospacing="0"/>
        <w:rPr>
          <w:rFonts w:ascii="Arial" w:hAnsi="Arial" w:cs="Arial"/>
          <w:color w:val="467886"/>
        </w:rPr>
      </w:pPr>
      <w:hyperlink r:id="rId63" w:history="1">
        <w:r w:rsidRPr="00BF4AC3">
          <w:rPr>
            <w:rStyle w:val="Hyperlink"/>
            <w:rFonts w:ascii="Arial" w:eastAsiaTheme="majorEastAsia" w:hAnsi="Arial" w:cs="Arial"/>
            <w:color w:val="467886"/>
          </w:rPr>
          <w:t>Accessible local authority budget</w:t>
        </w:r>
      </w:hyperlink>
    </w:p>
    <w:p w14:paraId="77728D81" w14:textId="71E8128F" w:rsidR="00EC6EA2" w:rsidRPr="00BF4AC3" w:rsidRDefault="00EC6EA2" w:rsidP="00974D3B">
      <w:pPr>
        <w:pStyle w:val="NormalWeb"/>
        <w:spacing w:before="0" w:beforeAutospacing="0" w:after="160" w:afterAutospacing="0"/>
        <w:rPr>
          <w:rFonts w:ascii="Arial" w:hAnsi="Arial" w:cs="Arial"/>
          <w:color w:val="467886"/>
        </w:rPr>
      </w:pPr>
      <w:hyperlink r:id="rId64" w:history="1">
        <w:r w:rsidRPr="00BF4AC3">
          <w:rPr>
            <w:rStyle w:val="Hyperlink"/>
            <w:rFonts w:ascii="Arial" w:eastAsiaTheme="majorEastAsia" w:hAnsi="Arial" w:cs="Arial"/>
            <w:color w:val="467886"/>
          </w:rPr>
          <w:t>Bus driver building relationships</w:t>
        </w:r>
      </w:hyperlink>
    </w:p>
    <w:p w14:paraId="00AB82E8" w14:textId="3B610D37" w:rsidR="00EC6EA2" w:rsidRPr="00BF4AC3" w:rsidRDefault="00EC6EA2" w:rsidP="00974D3B">
      <w:pPr>
        <w:pStyle w:val="NormalWeb"/>
        <w:spacing w:before="0" w:beforeAutospacing="0" w:after="160" w:afterAutospacing="0"/>
        <w:rPr>
          <w:rFonts w:ascii="Arial" w:hAnsi="Arial" w:cs="Arial"/>
          <w:color w:val="467886"/>
        </w:rPr>
      </w:pPr>
      <w:hyperlink r:id="rId65" w:history="1">
        <w:r w:rsidRPr="00BF4AC3">
          <w:rPr>
            <w:rStyle w:val="Hyperlink"/>
            <w:rFonts w:ascii="Arial" w:eastAsiaTheme="majorEastAsia" w:hAnsi="Arial" w:cs="Arial"/>
            <w:color w:val="467886"/>
          </w:rPr>
          <w:t>Child Impact Assessment toolkit for children with a parent/carer in the criminal justice system</w:t>
        </w:r>
      </w:hyperlink>
    </w:p>
    <w:p w14:paraId="4EC9A744" w14:textId="3F9681D3" w:rsidR="00EC6EA2" w:rsidRPr="00BF4AC3" w:rsidRDefault="00EC6EA2" w:rsidP="00974D3B">
      <w:pPr>
        <w:pStyle w:val="NormalWeb"/>
        <w:spacing w:before="0" w:beforeAutospacing="0" w:after="160" w:afterAutospacing="0"/>
        <w:rPr>
          <w:rFonts w:ascii="Arial" w:hAnsi="Arial" w:cs="Arial"/>
          <w:color w:val="467886"/>
        </w:rPr>
      </w:pPr>
      <w:hyperlink r:id="rId66" w:history="1">
        <w:r w:rsidRPr="00BF4AC3">
          <w:rPr>
            <w:rStyle w:val="Hyperlink"/>
            <w:rFonts w:ascii="Arial" w:eastAsiaTheme="majorEastAsia" w:hAnsi="Arial" w:cs="Arial"/>
            <w:color w:val="467886"/>
          </w:rPr>
          <w:t>Children’s rights awareness raising</w:t>
        </w:r>
      </w:hyperlink>
    </w:p>
    <w:p w14:paraId="2922C342" w14:textId="0781BEB1" w:rsidR="00EC6EA2" w:rsidRPr="005615E2" w:rsidRDefault="005615E2" w:rsidP="00974D3B">
      <w:pPr>
        <w:pStyle w:val="NormalWeb"/>
        <w:spacing w:before="0" w:beforeAutospacing="0" w:after="160" w:afterAutospacing="0"/>
        <w:rPr>
          <w:rStyle w:val="Hyperlink"/>
          <w:rFonts w:ascii="Arial" w:hAnsi="Arial" w:cs="Arial"/>
        </w:rPr>
      </w:pPr>
      <w:r>
        <w:rPr>
          <w:rFonts w:ascii="Arial" w:eastAsiaTheme="majorEastAsia" w:hAnsi="Arial" w:cs="Arial"/>
        </w:rPr>
        <w:fldChar w:fldCharType="begin"/>
      </w:r>
      <w:r w:rsidR="00DC4B4D">
        <w:rPr>
          <w:rFonts w:ascii="Arial" w:eastAsiaTheme="majorEastAsia" w:hAnsi="Arial" w:cs="Arial"/>
        </w:rPr>
        <w:instrText>HYPERLINK "https://togetherscotland.org.uk/media/3970/children-s-rights-in-cultural-spaces.docx"</w:instrText>
      </w:r>
      <w:r>
        <w:rPr>
          <w:rFonts w:ascii="Arial" w:eastAsiaTheme="majorEastAsia" w:hAnsi="Arial" w:cs="Arial"/>
        </w:rPr>
      </w:r>
      <w:r>
        <w:rPr>
          <w:rFonts w:ascii="Arial" w:eastAsiaTheme="majorEastAsia" w:hAnsi="Arial" w:cs="Arial"/>
        </w:rPr>
        <w:fldChar w:fldCharType="separate"/>
      </w:r>
      <w:r w:rsidR="00EC6EA2" w:rsidRPr="005615E2">
        <w:rPr>
          <w:rStyle w:val="Hyperlink"/>
          <w:rFonts w:ascii="Arial" w:eastAsiaTheme="majorEastAsia" w:hAnsi="Arial" w:cs="Arial"/>
        </w:rPr>
        <w:t>Children’s rights in cultural spaces</w:t>
      </w:r>
    </w:p>
    <w:p w14:paraId="35A97AF7" w14:textId="65508F9A" w:rsidR="00EC6EA2" w:rsidRPr="00BF4AC3" w:rsidRDefault="005615E2" w:rsidP="00974D3B">
      <w:pPr>
        <w:pStyle w:val="NormalWeb"/>
        <w:spacing w:before="0" w:beforeAutospacing="0" w:after="160" w:afterAutospacing="0"/>
        <w:rPr>
          <w:rFonts w:ascii="Arial" w:hAnsi="Arial" w:cs="Arial"/>
          <w:color w:val="467886"/>
        </w:rPr>
      </w:pPr>
      <w:r>
        <w:rPr>
          <w:rFonts w:ascii="Arial" w:eastAsiaTheme="majorEastAsia" w:hAnsi="Arial" w:cs="Arial"/>
        </w:rPr>
        <w:fldChar w:fldCharType="end"/>
      </w:r>
      <w:hyperlink r:id="rId67" w:history="1">
        <w:r w:rsidR="00EC6EA2" w:rsidRPr="00BF4AC3">
          <w:rPr>
            <w:rStyle w:val="Hyperlink"/>
            <w:rFonts w:ascii="Arial" w:eastAsiaTheme="majorEastAsia" w:hAnsi="Arial" w:cs="Arial"/>
            <w:color w:val="467886"/>
          </w:rPr>
          <w:t>Children’s rights in housing allocation policy</w:t>
        </w:r>
      </w:hyperlink>
    </w:p>
    <w:p w14:paraId="41DF3437" w14:textId="106858C9" w:rsidR="00EC6EA2" w:rsidRPr="00BF4AC3" w:rsidRDefault="00EC6EA2" w:rsidP="00974D3B">
      <w:pPr>
        <w:pStyle w:val="NormalWeb"/>
        <w:spacing w:before="0" w:beforeAutospacing="0" w:after="160" w:afterAutospacing="0"/>
        <w:rPr>
          <w:rFonts w:ascii="Arial" w:hAnsi="Arial" w:cs="Arial"/>
          <w:color w:val="467886"/>
        </w:rPr>
      </w:pPr>
      <w:hyperlink r:id="rId68" w:history="1">
        <w:r w:rsidRPr="00BF4AC3">
          <w:rPr>
            <w:rStyle w:val="Hyperlink"/>
            <w:rFonts w:ascii="Arial" w:eastAsiaTheme="majorEastAsia" w:hAnsi="Arial" w:cs="Arial"/>
            <w:color w:val="467886"/>
          </w:rPr>
          <w:t>Designing a child friendly feedback process</w:t>
        </w:r>
      </w:hyperlink>
    </w:p>
    <w:p w14:paraId="2AE2FDB2" w14:textId="3828ACEE" w:rsidR="00EC6EA2" w:rsidRPr="00BF4AC3" w:rsidRDefault="00EC6EA2" w:rsidP="00974D3B">
      <w:pPr>
        <w:pStyle w:val="NormalWeb"/>
        <w:spacing w:before="0" w:beforeAutospacing="0" w:after="160" w:afterAutospacing="0"/>
        <w:rPr>
          <w:rFonts w:ascii="Arial" w:hAnsi="Arial" w:cs="Arial"/>
          <w:color w:val="467886"/>
        </w:rPr>
      </w:pPr>
      <w:hyperlink r:id="rId69" w:history="1">
        <w:r w:rsidRPr="00BF4AC3">
          <w:rPr>
            <w:rStyle w:val="Hyperlink"/>
            <w:rFonts w:ascii="Arial" w:eastAsiaTheme="majorEastAsia" w:hAnsi="Arial" w:cs="Arial"/>
            <w:color w:val="467886"/>
          </w:rPr>
          <w:t>Embedding children’s rights across South Ayrshire schools</w:t>
        </w:r>
      </w:hyperlink>
    </w:p>
    <w:p w14:paraId="612B55BA" w14:textId="432488C7" w:rsidR="00EC6EA2" w:rsidRPr="00BF4AC3" w:rsidRDefault="00EC6EA2" w:rsidP="00974D3B">
      <w:pPr>
        <w:pStyle w:val="NormalWeb"/>
        <w:spacing w:before="0" w:beforeAutospacing="0" w:after="160" w:afterAutospacing="0"/>
        <w:rPr>
          <w:rFonts w:ascii="Arial" w:hAnsi="Arial" w:cs="Arial"/>
          <w:color w:val="467886"/>
        </w:rPr>
      </w:pPr>
      <w:hyperlink r:id="rId70" w:history="1">
        <w:r w:rsidRPr="00BF4AC3">
          <w:rPr>
            <w:rStyle w:val="Hyperlink"/>
            <w:rFonts w:ascii="Arial" w:eastAsiaTheme="majorEastAsia" w:hAnsi="Arial" w:cs="Arial"/>
            <w:color w:val="467886"/>
          </w:rPr>
          <w:t>Embedding children’s rights and promoting participation</w:t>
        </w:r>
      </w:hyperlink>
    </w:p>
    <w:p w14:paraId="5684A606" w14:textId="5714F3F3" w:rsidR="00EC6EA2" w:rsidRPr="00BF4AC3" w:rsidRDefault="00EC6EA2" w:rsidP="00974D3B">
      <w:pPr>
        <w:pStyle w:val="NormalWeb"/>
        <w:spacing w:before="0" w:beforeAutospacing="0" w:after="160" w:afterAutospacing="0"/>
        <w:rPr>
          <w:rFonts w:ascii="Arial" w:hAnsi="Arial" w:cs="Arial"/>
          <w:color w:val="467886"/>
        </w:rPr>
      </w:pPr>
      <w:hyperlink r:id="rId71" w:history="1">
        <w:r w:rsidRPr="00BF4AC3">
          <w:rPr>
            <w:rStyle w:val="Hyperlink"/>
            <w:rFonts w:ascii="Arial" w:eastAsiaTheme="majorEastAsia" w:hAnsi="Arial" w:cs="Arial"/>
            <w:color w:val="467886"/>
          </w:rPr>
          <w:t>Impact of Rights Respecting School award</w:t>
        </w:r>
      </w:hyperlink>
    </w:p>
    <w:p w14:paraId="39E20BC6" w14:textId="765CEA59" w:rsidR="00EC6EA2" w:rsidRPr="00BF4AC3" w:rsidRDefault="00EC6EA2" w:rsidP="00974D3B">
      <w:pPr>
        <w:pStyle w:val="NormalWeb"/>
        <w:spacing w:before="0" w:beforeAutospacing="0" w:after="160" w:afterAutospacing="0"/>
        <w:rPr>
          <w:rFonts w:ascii="Arial" w:hAnsi="Arial" w:cs="Arial"/>
          <w:color w:val="467886"/>
        </w:rPr>
      </w:pPr>
      <w:hyperlink r:id="rId72" w:history="1">
        <w:r w:rsidRPr="00BF4AC3">
          <w:rPr>
            <w:rStyle w:val="Hyperlink"/>
            <w:rFonts w:ascii="Arial" w:eastAsiaTheme="majorEastAsia" w:hAnsi="Arial" w:cs="Arial"/>
            <w:color w:val="467886"/>
          </w:rPr>
          <w:t>Improving children and young people’s involvement in social work</w:t>
        </w:r>
      </w:hyperlink>
    </w:p>
    <w:p w14:paraId="2FEA6B5F" w14:textId="09A46174" w:rsidR="00EC6EA2" w:rsidRPr="00BF4AC3" w:rsidRDefault="00EC6EA2" w:rsidP="00974D3B">
      <w:pPr>
        <w:pStyle w:val="NormalWeb"/>
        <w:spacing w:before="0" w:beforeAutospacing="0" w:after="160" w:afterAutospacing="0"/>
        <w:rPr>
          <w:rFonts w:ascii="Arial" w:hAnsi="Arial" w:cs="Arial"/>
          <w:color w:val="467886"/>
        </w:rPr>
      </w:pPr>
      <w:hyperlink r:id="rId73" w:history="1">
        <w:r w:rsidRPr="00BF4AC3">
          <w:rPr>
            <w:rStyle w:val="Hyperlink"/>
            <w:rFonts w:ascii="Arial" w:eastAsiaTheme="majorEastAsia" w:hAnsi="Arial" w:cs="Arial"/>
            <w:color w:val="467886"/>
          </w:rPr>
          <w:t>Inclusive communication training</w:t>
        </w:r>
      </w:hyperlink>
    </w:p>
    <w:p w14:paraId="4F25D714" w14:textId="7AC25EBE" w:rsidR="00EC6EA2" w:rsidRPr="00BF4AC3" w:rsidRDefault="00EC6EA2" w:rsidP="00974D3B">
      <w:pPr>
        <w:pStyle w:val="NormalWeb"/>
        <w:spacing w:before="0" w:beforeAutospacing="0" w:after="160" w:afterAutospacing="0"/>
        <w:rPr>
          <w:rFonts w:ascii="Arial" w:hAnsi="Arial" w:cs="Arial"/>
          <w:color w:val="467886"/>
        </w:rPr>
      </w:pPr>
      <w:hyperlink r:id="rId74" w:history="1">
        <w:r w:rsidRPr="00BF4AC3">
          <w:rPr>
            <w:rStyle w:val="Hyperlink"/>
            <w:rFonts w:ascii="Arial" w:eastAsiaTheme="majorEastAsia" w:hAnsi="Arial" w:cs="Arial"/>
            <w:color w:val="467886"/>
          </w:rPr>
          <w:t>Inclusive practice in schools</w:t>
        </w:r>
      </w:hyperlink>
    </w:p>
    <w:p w14:paraId="79B9039D" w14:textId="26CC432A" w:rsidR="00EC6EA2" w:rsidRPr="00BF4AC3" w:rsidRDefault="00EC6EA2" w:rsidP="00974D3B">
      <w:pPr>
        <w:pStyle w:val="NormalWeb"/>
        <w:spacing w:before="0" w:beforeAutospacing="0" w:after="160" w:afterAutospacing="0"/>
        <w:rPr>
          <w:rFonts w:ascii="Arial" w:hAnsi="Arial" w:cs="Arial"/>
          <w:color w:val="467886"/>
        </w:rPr>
      </w:pPr>
      <w:hyperlink r:id="rId75" w:history="1">
        <w:r w:rsidRPr="00BF4AC3">
          <w:rPr>
            <w:rStyle w:val="Hyperlink"/>
            <w:rFonts w:ascii="Arial" w:eastAsiaTheme="majorEastAsia" w:hAnsi="Arial" w:cs="Arial"/>
            <w:color w:val="467886"/>
          </w:rPr>
          <w:t>Involving children and young people in recruitment</w:t>
        </w:r>
      </w:hyperlink>
    </w:p>
    <w:p w14:paraId="49CC86B6" w14:textId="11ACE52C" w:rsidR="00EC6EA2" w:rsidRPr="00BF4AC3" w:rsidRDefault="00EC6EA2" w:rsidP="00974D3B">
      <w:pPr>
        <w:pStyle w:val="NormalWeb"/>
        <w:spacing w:before="0" w:beforeAutospacing="0" w:after="160" w:afterAutospacing="0"/>
        <w:rPr>
          <w:rFonts w:ascii="Arial" w:hAnsi="Arial" w:cs="Arial"/>
          <w:color w:val="467886"/>
        </w:rPr>
      </w:pPr>
      <w:hyperlink r:id="rId76" w:history="1">
        <w:r w:rsidRPr="00BF4AC3">
          <w:rPr>
            <w:rStyle w:val="Hyperlink"/>
            <w:rFonts w:ascii="Arial" w:eastAsiaTheme="majorEastAsia" w:hAnsi="Arial" w:cs="Arial"/>
            <w:color w:val="467886"/>
          </w:rPr>
          <w:t>Local authority commissioning services</w:t>
        </w:r>
      </w:hyperlink>
    </w:p>
    <w:p w14:paraId="4658C484" w14:textId="22452722" w:rsidR="00EC6EA2" w:rsidRPr="00BF4AC3" w:rsidRDefault="00EC6EA2" w:rsidP="00974D3B">
      <w:pPr>
        <w:pStyle w:val="NormalWeb"/>
        <w:spacing w:before="0" w:beforeAutospacing="0" w:after="160" w:afterAutospacing="0"/>
        <w:rPr>
          <w:rFonts w:ascii="Arial" w:hAnsi="Arial" w:cs="Arial"/>
          <w:color w:val="467886"/>
        </w:rPr>
      </w:pPr>
      <w:hyperlink r:id="rId77" w:history="1">
        <w:r w:rsidRPr="00BF4AC3">
          <w:rPr>
            <w:rStyle w:val="Hyperlink"/>
            <w:rFonts w:ascii="Arial" w:eastAsiaTheme="majorEastAsia" w:hAnsi="Arial" w:cs="Arial"/>
            <w:color w:val="467886"/>
          </w:rPr>
          <w:t>NHS board using data to improve practice</w:t>
        </w:r>
      </w:hyperlink>
    </w:p>
    <w:p w14:paraId="5677D1F8" w14:textId="6D8976FF" w:rsidR="00EC6EA2" w:rsidRPr="00BF4AC3" w:rsidRDefault="00EC6EA2" w:rsidP="00974D3B">
      <w:pPr>
        <w:pStyle w:val="NormalWeb"/>
        <w:spacing w:before="0" w:beforeAutospacing="0" w:after="160" w:afterAutospacing="0"/>
        <w:rPr>
          <w:rFonts w:ascii="Arial" w:hAnsi="Arial" w:cs="Arial"/>
          <w:color w:val="467886"/>
        </w:rPr>
      </w:pPr>
      <w:hyperlink r:id="rId78" w:history="1">
        <w:r w:rsidRPr="00BF4AC3">
          <w:rPr>
            <w:rStyle w:val="Hyperlink"/>
            <w:rFonts w:ascii="Arial" w:eastAsiaTheme="majorEastAsia" w:hAnsi="Arial" w:cs="Arial"/>
            <w:color w:val="467886"/>
          </w:rPr>
          <w:t>Partnership working to support young people</w:t>
        </w:r>
      </w:hyperlink>
    </w:p>
    <w:p w14:paraId="4DBF0503" w14:textId="7834D60B" w:rsidR="00EC6EA2" w:rsidRPr="00BF4AC3" w:rsidRDefault="00EC6EA2" w:rsidP="00974D3B">
      <w:pPr>
        <w:pStyle w:val="NormalWeb"/>
        <w:spacing w:before="0" w:beforeAutospacing="0" w:after="160" w:afterAutospacing="0"/>
        <w:rPr>
          <w:rFonts w:ascii="Arial" w:hAnsi="Arial" w:cs="Arial"/>
          <w:color w:val="467886"/>
        </w:rPr>
      </w:pPr>
      <w:hyperlink r:id="rId79" w:history="1">
        <w:r w:rsidRPr="00BF4AC3">
          <w:rPr>
            <w:rStyle w:val="Hyperlink"/>
            <w:rFonts w:ascii="Arial" w:eastAsiaTheme="majorEastAsia" w:hAnsi="Arial" w:cs="Arial"/>
            <w:color w:val="467886"/>
          </w:rPr>
          <w:t>Recording ‘voice’ and including non-verbal communicators</w:t>
        </w:r>
      </w:hyperlink>
    </w:p>
    <w:p w14:paraId="34302FD6" w14:textId="743DB12D" w:rsidR="00EC6EA2" w:rsidRPr="00BF4AC3" w:rsidRDefault="00EC6EA2" w:rsidP="00974D3B">
      <w:pPr>
        <w:pStyle w:val="NormalWeb"/>
        <w:spacing w:before="0" w:beforeAutospacing="0" w:after="160" w:afterAutospacing="0"/>
        <w:rPr>
          <w:rFonts w:ascii="Arial" w:hAnsi="Arial" w:cs="Arial"/>
          <w:color w:val="467886"/>
        </w:rPr>
      </w:pPr>
      <w:hyperlink r:id="rId80" w:history="1">
        <w:r w:rsidRPr="00BF4AC3">
          <w:rPr>
            <w:rStyle w:val="Hyperlink"/>
            <w:rFonts w:ascii="Arial" w:eastAsiaTheme="majorEastAsia" w:hAnsi="Arial" w:cs="Arial"/>
            <w:color w:val="467886"/>
          </w:rPr>
          <w:t>The Impact Assessment process at Children’s Hearings Scotland</w:t>
        </w:r>
      </w:hyperlink>
    </w:p>
    <w:p w14:paraId="37A8063A" w14:textId="2DF3A06A" w:rsidR="00EC6EA2" w:rsidRPr="00BF4AC3" w:rsidRDefault="00EC6EA2" w:rsidP="00974D3B">
      <w:pPr>
        <w:pStyle w:val="NormalWeb"/>
        <w:spacing w:before="0" w:beforeAutospacing="0" w:after="160" w:afterAutospacing="0"/>
        <w:rPr>
          <w:rFonts w:ascii="Arial" w:hAnsi="Arial" w:cs="Arial"/>
          <w:color w:val="467886"/>
        </w:rPr>
      </w:pPr>
      <w:hyperlink r:id="rId81" w:history="1">
        <w:r w:rsidRPr="00BF4AC3">
          <w:rPr>
            <w:rStyle w:val="Hyperlink"/>
            <w:rFonts w:ascii="Arial" w:eastAsiaTheme="majorEastAsia" w:hAnsi="Arial" w:cs="Arial"/>
            <w:color w:val="467886"/>
          </w:rPr>
          <w:t xml:space="preserve">The voice of the </w:t>
        </w:r>
        <w:r w:rsidR="00A45275" w:rsidRPr="00BF4AC3">
          <w:rPr>
            <w:rStyle w:val="Hyperlink"/>
            <w:rFonts w:ascii="Arial" w:eastAsiaTheme="majorEastAsia" w:hAnsi="Arial" w:cs="Arial"/>
            <w:color w:val="467886"/>
          </w:rPr>
          <w:t>baby</w:t>
        </w:r>
        <w:r w:rsidRPr="00BF4AC3">
          <w:rPr>
            <w:rStyle w:val="Hyperlink"/>
            <w:rFonts w:ascii="Arial" w:eastAsiaTheme="majorEastAsia" w:hAnsi="Arial" w:cs="Arial"/>
            <w:color w:val="467886"/>
          </w:rPr>
          <w:t>: A reflective guide for the arts</w:t>
        </w:r>
      </w:hyperlink>
    </w:p>
    <w:p w14:paraId="44039E9C" w14:textId="77777777" w:rsidR="00EC6EA2" w:rsidRPr="00BF4AC3" w:rsidRDefault="00EC6EA2" w:rsidP="002E0FDE">
      <w:pPr>
        <w:pStyle w:val="Heading4"/>
      </w:pPr>
      <w:bookmarkStart w:id="140" w:name="_Toc192000455"/>
      <w:r w:rsidRPr="00BF4AC3">
        <w:t>Questions and answers</w:t>
      </w:r>
      <w:bookmarkEnd w:id="140"/>
    </w:p>
    <w:p w14:paraId="59E8A1B5" w14:textId="6193B2CA"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These </w:t>
      </w:r>
      <w:hyperlink r:id="rId82" w:history="1">
        <w:r w:rsidRPr="0000646D">
          <w:rPr>
            <w:rStyle w:val="Hyperlink"/>
            <w:rFonts w:ascii="Arial" w:eastAsiaTheme="majorEastAsia" w:hAnsi="Arial" w:cs="Arial"/>
          </w:rPr>
          <w:t>questions and answers</w:t>
        </w:r>
        <w:r w:rsidRPr="00E81A3A">
          <w:rPr>
            <w:rStyle w:val="Hyperlink"/>
            <w:rFonts w:ascii="Arial" w:hAnsi="Arial" w:cs="Arial"/>
            <w:u w:val="none"/>
          </w:rPr>
          <w:t> </w:t>
        </w:r>
      </w:hyperlink>
      <w:r w:rsidRPr="00BF4AC3">
        <w:rPr>
          <w:rFonts w:ascii="Arial" w:hAnsi="Arial" w:cs="Arial"/>
        </w:rPr>
        <w:t xml:space="preserve">were co-produced with the Professional Panel. They can be used to create introductory training </w:t>
      </w:r>
      <w:proofErr w:type="gramStart"/>
      <w:r w:rsidRPr="00BF4AC3">
        <w:rPr>
          <w:rFonts w:ascii="Arial" w:hAnsi="Arial" w:cs="Arial"/>
        </w:rPr>
        <w:t>activities, or</w:t>
      </w:r>
      <w:proofErr w:type="gramEnd"/>
      <w:r w:rsidRPr="00BF4AC3">
        <w:rPr>
          <w:rFonts w:ascii="Arial" w:hAnsi="Arial" w:cs="Arial"/>
        </w:rPr>
        <w:t xml:space="preserve"> could be sent to learners in advance of training as part of a resource pack.</w:t>
      </w:r>
    </w:p>
    <w:p w14:paraId="4C909131" w14:textId="77777777" w:rsidR="00EC6EA2" w:rsidRPr="00BF4AC3" w:rsidRDefault="00EC6EA2" w:rsidP="002E0FDE">
      <w:pPr>
        <w:pStyle w:val="Heading4"/>
      </w:pPr>
      <w:bookmarkStart w:id="141" w:name="_Toc192000456"/>
      <w:r w:rsidRPr="00BF4AC3">
        <w:t>UNCRC timeline</w:t>
      </w:r>
      <w:bookmarkEnd w:id="141"/>
    </w:p>
    <w:p w14:paraId="611EE8FA" w14:textId="7AAD8E4E"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 </w:t>
      </w:r>
      <w:hyperlink r:id="rId83" w:history="1">
        <w:r w:rsidRPr="0000646D">
          <w:rPr>
            <w:rStyle w:val="Hyperlink"/>
            <w:rFonts w:ascii="Arial" w:eastAsiaTheme="majorEastAsia" w:hAnsi="Arial" w:cs="Arial"/>
          </w:rPr>
          <w:t>timeline</w:t>
        </w:r>
        <w:r w:rsidRPr="0000646D">
          <w:rPr>
            <w:rStyle w:val="Hyperlink"/>
            <w:rFonts w:ascii="Arial" w:hAnsi="Arial" w:cs="Arial"/>
          </w:rPr>
          <w:t> </w:t>
        </w:r>
      </w:hyperlink>
      <w:r w:rsidRPr="00BF4AC3">
        <w:rPr>
          <w:rFonts w:ascii="Arial" w:hAnsi="Arial" w:cs="Arial"/>
        </w:rPr>
        <w:t>can be used to create introductory training activities as part of training or e-Learning, or it could be sent to learners in advance of training as part of a resource pack.</w:t>
      </w:r>
    </w:p>
    <w:p w14:paraId="79DCB966" w14:textId="77777777"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Learners could be asked to reflect on where key milestones in their organisation or professional career fall within the timeline, as a way of contextualising the progressive realisation of children’s rights over time.</w:t>
      </w:r>
    </w:p>
    <w:p w14:paraId="23C1848E" w14:textId="26782751" w:rsidR="00EC6EA2" w:rsidRPr="00BF4AC3" w:rsidRDefault="00EC6EA2" w:rsidP="002E0FDE">
      <w:pPr>
        <w:pStyle w:val="Heading4"/>
      </w:pPr>
      <w:bookmarkStart w:id="142" w:name="_Toc192000457"/>
      <w:r w:rsidRPr="00BF4AC3">
        <w:t xml:space="preserve">UNCRC introductory </w:t>
      </w:r>
      <w:bookmarkEnd w:id="142"/>
      <w:r w:rsidRPr="00BF4AC3">
        <w:t>video</w:t>
      </w:r>
      <w:r w:rsidR="00741322">
        <w:t>s</w:t>
      </w:r>
    </w:p>
    <w:p w14:paraId="5206F0DC" w14:textId="201DD88D"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 </w:t>
      </w:r>
      <w:hyperlink r:id="rId84" w:history="1">
        <w:r w:rsidRPr="00741322">
          <w:rPr>
            <w:rStyle w:val="Hyperlink"/>
            <w:rFonts w:ascii="Arial" w:eastAsiaTheme="majorEastAsia" w:hAnsi="Arial" w:cs="Arial"/>
          </w:rPr>
          <w:t>short video</w:t>
        </w:r>
        <w:r w:rsidR="00741322" w:rsidRPr="00741322">
          <w:rPr>
            <w:rStyle w:val="Hyperlink"/>
            <w:rFonts w:ascii="Arial" w:hAnsi="Arial" w:cs="Arial"/>
          </w:rPr>
          <w:t>s</w:t>
        </w:r>
        <w:r w:rsidRPr="00741322">
          <w:rPr>
            <w:rStyle w:val="Hyperlink"/>
            <w:rFonts w:ascii="Arial" w:hAnsi="Arial" w:cs="Arial"/>
          </w:rPr>
          <w:t> </w:t>
        </w:r>
      </w:hyperlink>
      <w:r w:rsidRPr="00BF4AC3">
        <w:rPr>
          <w:rFonts w:ascii="Arial" w:hAnsi="Arial" w:cs="Arial"/>
        </w:rPr>
        <w:t>explains the history of the UNCRC, why children’s rights are important and describes what the UNCRC contains.</w:t>
      </w:r>
    </w:p>
    <w:p w14:paraId="6F530761" w14:textId="77777777" w:rsidR="00EC6EA2" w:rsidRPr="00BF4AC3" w:rsidRDefault="00EC6EA2" w:rsidP="002E0FDE">
      <w:pPr>
        <w:pStyle w:val="Heading4"/>
      </w:pPr>
      <w:bookmarkStart w:id="143" w:name="_Toc192000458"/>
      <w:r w:rsidRPr="00BF4AC3">
        <w:t>UNCRC implementation videos</w:t>
      </w:r>
      <w:bookmarkEnd w:id="143"/>
    </w:p>
    <w:p w14:paraId="5F4EFDD0" w14:textId="54B0A2A6"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These </w:t>
      </w:r>
      <w:hyperlink r:id="rId85" w:history="1">
        <w:r w:rsidRPr="0000646D">
          <w:rPr>
            <w:rStyle w:val="Hyperlink"/>
            <w:rFonts w:ascii="Arial" w:eastAsiaTheme="majorEastAsia" w:hAnsi="Arial" w:cs="Arial"/>
          </w:rPr>
          <w:t>short videos</w:t>
        </w:r>
        <w:r w:rsidRPr="0000646D">
          <w:rPr>
            <w:rStyle w:val="Hyperlink"/>
            <w:rFonts w:ascii="Arial" w:hAnsi="Arial" w:cs="Arial"/>
          </w:rPr>
          <w:t> </w:t>
        </w:r>
      </w:hyperlink>
      <w:r w:rsidRPr="00BF4AC3">
        <w:rPr>
          <w:rFonts w:ascii="Arial" w:hAnsi="Arial" w:cs="Arial"/>
        </w:rPr>
        <w:t>explain what respecting, protecting and fulfilling human rights means for organisations across Scotland.</w:t>
      </w:r>
    </w:p>
    <w:p w14:paraId="746BEBDA" w14:textId="77777777" w:rsidR="00EC6EA2" w:rsidRPr="00BF4AC3" w:rsidRDefault="00EC6EA2" w:rsidP="002E0FDE">
      <w:pPr>
        <w:pStyle w:val="Heading4"/>
      </w:pPr>
      <w:bookmarkStart w:id="144" w:name="_Toc192000459"/>
      <w:r w:rsidRPr="00BF4AC3">
        <w:t>Children’s human rights approach video</w:t>
      </w:r>
      <w:bookmarkEnd w:id="144"/>
    </w:p>
    <w:p w14:paraId="6B43FB7C" w14:textId="3D43CEEA"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w:t>
      </w:r>
      <w:r w:rsidRPr="00BF4AC3">
        <w:rPr>
          <w:rFonts w:ascii="Arial" w:hAnsi="Arial" w:cs="Arial"/>
          <w:color w:val="467886"/>
        </w:rPr>
        <w:t> </w:t>
      </w:r>
      <w:hyperlink r:id="rId86" w:history="1">
        <w:r w:rsidRPr="0000646D">
          <w:rPr>
            <w:rStyle w:val="Hyperlink"/>
            <w:rFonts w:ascii="Arial" w:eastAsiaTheme="majorEastAsia" w:hAnsi="Arial" w:cs="Arial"/>
          </w:rPr>
          <w:t>short video</w:t>
        </w:r>
        <w:r w:rsidRPr="0000646D">
          <w:rPr>
            <w:rStyle w:val="Hyperlink"/>
            <w:rFonts w:ascii="Arial" w:hAnsi="Arial" w:cs="Arial"/>
          </w:rPr>
          <w:t> </w:t>
        </w:r>
      </w:hyperlink>
      <w:r w:rsidRPr="00BF4AC3">
        <w:rPr>
          <w:rFonts w:ascii="Arial" w:hAnsi="Arial" w:cs="Arial"/>
        </w:rPr>
        <w:t>explains what a children’s human rights approach means in Scotland. It describes the five principles of a children’s human rights approach.</w:t>
      </w:r>
    </w:p>
    <w:p w14:paraId="2A13B677" w14:textId="5132FAB2" w:rsidR="00EC6EA2" w:rsidRPr="00BF4AC3" w:rsidRDefault="00EC6EA2" w:rsidP="002E0FDE">
      <w:pPr>
        <w:pStyle w:val="Heading4"/>
      </w:pPr>
      <w:bookmarkStart w:id="145" w:name="_Toc192000460"/>
      <w:r w:rsidRPr="00BF4AC3">
        <w:t xml:space="preserve">Child rights budgeting </w:t>
      </w:r>
      <w:bookmarkEnd w:id="145"/>
      <w:r w:rsidRPr="00BF4AC3">
        <w:t>video</w:t>
      </w:r>
      <w:r w:rsidR="00F33FF5">
        <w:t>s</w:t>
      </w:r>
    </w:p>
    <w:p w14:paraId="514BB4CB" w14:textId="34B735D9"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 </w:t>
      </w:r>
      <w:hyperlink r:id="rId87" w:history="1">
        <w:r>
          <w:rPr>
            <w:rStyle w:val="Hyperlink"/>
            <w:rFonts w:ascii="Arial" w:eastAsiaTheme="majorEastAsia" w:hAnsi="Arial" w:cs="Arial"/>
          </w:rPr>
          <w:t xml:space="preserve">budgeting </w:t>
        </w:r>
        <w:r w:rsidR="00F33FF5">
          <w:rPr>
            <w:rStyle w:val="Hyperlink"/>
            <w:rFonts w:ascii="Arial" w:hAnsi="Arial" w:cs="Arial"/>
          </w:rPr>
          <w:t>videos</w:t>
        </w:r>
      </w:hyperlink>
      <w:r w:rsidR="00F33FF5">
        <w:t xml:space="preserve"> </w:t>
      </w:r>
      <w:r w:rsidRPr="00BF4AC3">
        <w:rPr>
          <w:rFonts w:ascii="Arial" w:hAnsi="Arial" w:cs="Arial"/>
        </w:rPr>
        <w:t>can be used to further explain the learning outcome under the principle embedding.</w:t>
      </w:r>
    </w:p>
    <w:p w14:paraId="6063A71C" w14:textId="02780695" w:rsidR="00EC6EA2" w:rsidRPr="00BF4AC3" w:rsidRDefault="00EC6EA2" w:rsidP="002E0FDE">
      <w:pPr>
        <w:pStyle w:val="Heading4"/>
      </w:pPr>
      <w:bookmarkStart w:id="146" w:name="_Toc192000461"/>
      <w:r w:rsidRPr="00BF4AC3">
        <w:t xml:space="preserve">Child Rights Impact Assessments </w:t>
      </w:r>
      <w:bookmarkEnd w:id="146"/>
      <w:r w:rsidRPr="00BF4AC3">
        <w:t>video</w:t>
      </w:r>
      <w:r w:rsidR="00F71597">
        <w:t>s</w:t>
      </w:r>
    </w:p>
    <w:p w14:paraId="6A0ED56E" w14:textId="13691EEA"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 </w:t>
      </w:r>
      <w:hyperlink r:id="rId88" w:history="1">
        <w:r>
          <w:rPr>
            <w:rStyle w:val="Hyperlink"/>
            <w:rFonts w:ascii="Arial" w:eastAsiaTheme="majorEastAsia" w:hAnsi="Arial" w:cs="Arial"/>
          </w:rPr>
          <w:t xml:space="preserve">Child Rights Impact Assessment </w:t>
        </w:r>
        <w:r w:rsidR="00F71597">
          <w:rPr>
            <w:rStyle w:val="Hyperlink"/>
            <w:rFonts w:ascii="Arial" w:hAnsi="Arial" w:cs="Arial"/>
          </w:rPr>
          <w:t>videos</w:t>
        </w:r>
        <w:r w:rsidRPr="0000646D">
          <w:rPr>
            <w:rStyle w:val="Hyperlink"/>
            <w:rFonts w:ascii="Arial" w:hAnsi="Arial" w:cs="Arial"/>
          </w:rPr>
          <w:t> </w:t>
        </w:r>
      </w:hyperlink>
      <w:r w:rsidRPr="00BF4AC3">
        <w:rPr>
          <w:rFonts w:ascii="Arial" w:hAnsi="Arial" w:cs="Arial"/>
        </w:rPr>
        <w:t>can be used to further explain the learning outcome under the principle embedding.</w:t>
      </w:r>
    </w:p>
    <w:p w14:paraId="561ECB41" w14:textId="6CD33264" w:rsidR="00EC6EA2" w:rsidRPr="00BF4AC3" w:rsidRDefault="00EC6EA2" w:rsidP="002E0FDE">
      <w:pPr>
        <w:pStyle w:val="Heading4"/>
      </w:pPr>
      <w:bookmarkStart w:id="147" w:name="_Toc192000462"/>
      <w:r w:rsidRPr="00BF4AC3">
        <w:lastRenderedPageBreak/>
        <w:t xml:space="preserve">Rights at risk </w:t>
      </w:r>
      <w:bookmarkEnd w:id="147"/>
      <w:r w:rsidRPr="00BF4AC3">
        <w:t>video</w:t>
      </w:r>
      <w:r w:rsidR="00F33FF5">
        <w:t>s</w:t>
      </w:r>
    </w:p>
    <w:p w14:paraId="766864D6" w14:textId="21804710"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 </w:t>
      </w:r>
      <w:hyperlink r:id="rId89" w:history="1">
        <w:r>
          <w:rPr>
            <w:rStyle w:val="Hyperlink"/>
            <w:rFonts w:ascii="Arial" w:eastAsiaTheme="majorEastAsia" w:hAnsi="Arial" w:cs="Arial"/>
          </w:rPr>
          <w:t xml:space="preserve">rights at risk </w:t>
        </w:r>
        <w:r w:rsidR="00F33FF5">
          <w:rPr>
            <w:rStyle w:val="Hyperlink"/>
            <w:rFonts w:ascii="Arial" w:hAnsi="Arial" w:cs="Arial"/>
          </w:rPr>
          <w:t>videos</w:t>
        </w:r>
        <w:r w:rsidRPr="0000646D">
          <w:rPr>
            <w:rStyle w:val="Hyperlink"/>
            <w:rFonts w:ascii="Arial" w:hAnsi="Arial" w:cs="Arial"/>
          </w:rPr>
          <w:t> </w:t>
        </w:r>
      </w:hyperlink>
      <w:r w:rsidRPr="00BF4AC3">
        <w:rPr>
          <w:rFonts w:ascii="Arial" w:hAnsi="Arial" w:cs="Arial"/>
        </w:rPr>
        <w:t>can be used to further explain the learning outcome under the principle equality and non-discrimination.</w:t>
      </w:r>
    </w:p>
    <w:p w14:paraId="1DF158FC" w14:textId="77777777" w:rsidR="00EC6EA2" w:rsidRPr="00BF4AC3" w:rsidRDefault="00EC6EA2" w:rsidP="002E0FDE">
      <w:pPr>
        <w:pStyle w:val="Heading4"/>
      </w:pPr>
      <w:bookmarkStart w:id="148" w:name="_Toc192000463"/>
      <w:r w:rsidRPr="00BF4AC3">
        <w:t>Participation resources</w:t>
      </w:r>
      <w:bookmarkEnd w:id="148"/>
    </w:p>
    <w:p w14:paraId="4EEF7D1C" w14:textId="17C81047"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A series of </w:t>
      </w:r>
      <w:hyperlink r:id="rId90" w:history="1">
        <w:r w:rsidRPr="00BF4AC3">
          <w:rPr>
            <w:rStyle w:val="Hyperlink"/>
            <w:rFonts w:ascii="Arial" w:eastAsiaTheme="majorEastAsia" w:hAnsi="Arial" w:cs="Arial"/>
            <w:color w:val="467886"/>
          </w:rPr>
          <w:t>blogposts</w:t>
        </w:r>
      </w:hyperlink>
      <w:r w:rsidRPr="00BF4AC3">
        <w:rPr>
          <w:rFonts w:ascii="Arial" w:hAnsi="Arial" w:cs="Arial"/>
        </w:rPr>
        <w:t> written by both children, their parents and carers from the Children and Families Panel and the wider Skills and Knowledge team to provide further insights into lived experiences alongside creative ideas for inclusive engagement.</w:t>
      </w:r>
    </w:p>
    <w:p w14:paraId="549F728A" w14:textId="4CCB5365" w:rsidR="00EC6EA2" w:rsidRPr="00BF4AC3" w:rsidRDefault="00EC6EA2" w:rsidP="00974D3B">
      <w:pPr>
        <w:pStyle w:val="NormalWeb"/>
        <w:spacing w:before="0" w:beforeAutospacing="0" w:after="160" w:afterAutospacing="0"/>
        <w:rPr>
          <w:rFonts w:ascii="Arial" w:hAnsi="Arial" w:cs="Arial"/>
        </w:rPr>
      </w:pPr>
      <w:hyperlink r:id="rId91" w:history="1">
        <w:r w:rsidRPr="0000646D">
          <w:rPr>
            <w:rStyle w:val="Hyperlink"/>
            <w:rFonts w:ascii="Arial" w:eastAsiaTheme="majorEastAsia" w:hAnsi="Arial" w:cs="Arial"/>
          </w:rPr>
          <w:t>Participation tips</w:t>
        </w:r>
        <w:r w:rsidRPr="0000646D">
          <w:rPr>
            <w:rStyle w:val="Hyperlink"/>
            <w:rFonts w:ascii="Arial" w:hAnsi="Arial" w:cs="Arial"/>
          </w:rPr>
          <w:t> </w:t>
        </w:r>
      </w:hyperlink>
      <w:r w:rsidRPr="00BF4AC3">
        <w:rPr>
          <w:rFonts w:ascii="Arial" w:hAnsi="Arial" w:cs="Arial"/>
        </w:rPr>
        <w:t xml:space="preserve">– Professionals involved in participatory practice with children and young people will find this resource useful as a checklist, in addition the wider workforce will find it useful in understanding children’s rights practice generally. The Children and Families Panel said they felt some workers did not know how to engage with children and young people therefore this resource shows how to treat children and young people respectfully when engaging with them </w:t>
      </w:r>
      <w:proofErr w:type="gramStart"/>
      <w:r w:rsidRPr="00BF4AC3">
        <w:rPr>
          <w:rFonts w:ascii="Arial" w:hAnsi="Arial" w:cs="Arial"/>
        </w:rPr>
        <w:t>on a daily basis</w:t>
      </w:r>
      <w:proofErr w:type="gramEnd"/>
      <w:r w:rsidRPr="00BF4AC3">
        <w:rPr>
          <w:rFonts w:ascii="Arial" w:hAnsi="Arial" w:cs="Arial"/>
        </w:rPr>
        <w:t>, as well as when seeking their views in direct participation work.</w:t>
      </w:r>
    </w:p>
    <w:p w14:paraId="03F9EA09" w14:textId="77777777" w:rsidR="00EC6EA2" w:rsidRPr="00BF4AC3" w:rsidRDefault="00EC6EA2" w:rsidP="002E0FDE">
      <w:pPr>
        <w:pStyle w:val="Heading4"/>
      </w:pPr>
      <w:bookmarkStart w:id="149" w:name="_Toc192000464"/>
      <w:r w:rsidRPr="00BF4AC3">
        <w:t>Making decisions using a children’s human rights approach</w:t>
      </w:r>
      <w:bookmarkEnd w:id="149"/>
    </w:p>
    <w:p w14:paraId="2593FCD7" w14:textId="47576F49" w:rsidR="00EC6EA2" w:rsidRPr="00BF4AC3" w:rsidRDefault="00EC6EA2" w:rsidP="00974D3B">
      <w:pPr>
        <w:pStyle w:val="NormalWeb"/>
        <w:spacing w:before="0" w:beforeAutospacing="0" w:after="160" w:afterAutospacing="0"/>
        <w:rPr>
          <w:rFonts w:ascii="Arial" w:hAnsi="Arial" w:cs="Arial"/>
        </w:rPr>
      </w:pPr>
      <w:r w:rsidRPr="00BF4AC3">
        <w:rPr>
          <w:rFonts w:ascii="Arial" w:hAnsi="Arial" w:cs="Arial"/>
        </w:rPr>
        <w:t>The</w:t>
      </w:r>
      <w:r w:rsidRPr="00BF4AC3">
        <w:rPr>
          <w:rFonts w:ascii="Arial" w:hAnsi="Arial" w:cs="Arial"/>
          <w:color w:val="467886"/>
        </w:rPr>
        <w:t> </w:t>
      </w:r>
      <w:hyperlink r:id="rId92" w:history="1">
        <w:r w:rsidRPr="0000646D">
          <w:rPr>
            <w:rStyle w:val="Hyperlink"/>
            <w:rFonts w:ascii="Arial" w:eastAsiaTheme="majorEastAsia" w:hAnsi="Arial" w:cs="Arial"/>
          </w:rPr>
          <w:t>resource</w:t>
        </w:r>
        <w:r w:rsidRPr="00DE2EBB">
          <w:rPr>
            <w:rStyle w:val="Hyperlink"/>
            <w:rFonts w:ascii="Arial" w:hAnsi="Arial" w:cs="Arial"/>
            <w:u w:val="none"/>
          </w:rPr>
          <w:t> </w:t>
        </w:r>
      </w:hyperlink>
      <w:r w:rsidRPr="00BF4AC3">
        <w:rPr>
          <w:rFonts w:ascii="Arial" w:hAnsi="Arial" w:cs="Arial"/>
        </w:rPr>
        <w:t xml:space="preserve">can be used as a discussion activity to work through scenarios where rights are perceived to be in conflict, and to strengthen learners’ understanding of using a children’s human rights approach. The resource comes with example </w:t>
      </w:r>
      <w:proofErr w:type="gramStart"/>
      <w:r w:rsidRPr="00BF4AC3">
        <w:rPr>
          <w:rFonts w:ascii="Arial" w:hAnsi="Arial" w:cs="Arial"/>
        </w:rPr>
        <w:t>scenarios</w:t>
      </w:r>
      <w:proofErr w:type="gramEnd"/>
      <w:r w:rsidRPr="00BF4AC3">
        <w:rPr>
          <w:rFonts w:ascii="Arial" w:hAnsi="Arial" w:cs="Arial"/>
        </w:rPr>
        <w:t xml:space="preserve"> but they can be swapped with sector specific examples provided by an organisation.</w:t>
      </w:r>
    </w:p>
    <w:p w14:paraId="07769CF6" w14:textId="77777777" w:rsidR="0010579E" w:rsidRPr="00BF4AC3" w:rsidRDefault="0010579E">
      <w:pPr>
        <w:rPr>
          <w:rFonts w:ascii="Arial" w:eastAsiaTheme="majorEastAsia" w:hAnsi="Arial" w:cs="Arial"/>
          <w:b/>
          <w:bCs/>
          <w:sz w:val="28"/>
          <w:szCs w:val="28"/>
        </w:rPr>
      </w:pPr>
      <w:bookmarkStart w:id="150" w:name="_Ref170114971"/>
      <w:r w:rsidRPr="00BF4AC3">
        <w:rPr>
          <w:rFonts w:ascii="Arial" w:hAnsi="Arial" w:cs="Arial"/>
          <w:b/>
          <w:bCs/>
          <w:sz w:val="28"/>
          <w:szCs w:val="28"/>
        </w:rPr>
        <w:br w:type="page"/>
      </w:r>
    </w:p>
    <w:p w14:paraId="0FFDC3AF" w14:textId="274B1BCF" w:rsidR="005E1848" w:rsidRPr="00BF4AC3" w:rsidRDefault="005E1848" w:rsidP="15089BA3">
      <w:pPr>
        <w:pStyle w:val="Heading3"/>
      </w:pPr>
      <w:bookmarkStart w:id="151" w:name="_Toc192000465"/>
      <w:bookmarkStart w:id="152" w:name="_Toc192003700"/>
      <w:bookmarkStart w:id="153" w:name="_Toc192003795"/>
      <w:bookmarkStart w:id="154" w:name="_Toc192003873"/>
      <w:r w:rsidRPr="00BF4AC3">
        <w:lastRenderedPageBreak/>
        <w:t>Appendix E: Useful resources</w:t>
      </w:r>
      <w:bookmarkEnd w:id="150"/>
      <w:bookmarkEnd w:id="151"/>
      <w:bookmarkEnd w:id="152"/>
      <w:bookmarkEnd w:id="153"/>
      <w:bookmarkEnd w:id="154"/>
    </w:p>
    <w:p w14:paraId="1548BD16" w14:textId="24FA146A"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Search the </w:t>
      </w:r>
      <w:hyperlink r:id="rId93" w:history="1">
        <w:r w:rsidRPr="00BF4AC3">
          <w:rPr>
            <w:rStyle w:val="Hyperlink"/>
            <w:rFonts w:ascii="Arial" w:eastAsiaTheme="majorEastAsia" w:hAnsi="Arial" w:cs="Arial"/>
            <w:color w:val="467886"/>
          </w:rPr>
          <w:t>Learning Library (4</w:t>
        </w:r>
        <w:r w:rsidR="00332EEB">
          <w:rPr>
            <w:rStyle w:val="Hyperlink"/>
            <w:rFonts w:ascii="Arial" w:eastAsiaTheme="majorEastAsia" w:hAnsi="Arial" w:cs="Arial"/>
            <w:color w:val="467886"/>
          </w:rPr>
          <w:t>0</w:t>
        </w:r>
        <w:r w:rsidRPr="00BF4AC3">
          <w:rPr>
            <w:rStyle w:val="Hyperlink"/>
            <w:rFonts w:ascii="Arial" w:eastAsiaTheme="majorEastAsia" w:hAnsi="Arial" w:cs="Arial"/>
            <w:color w:val="467886"/>
          </w:rPr>
          <w:t>)</w:t>
        </w:r>
      </w:hyperlink>
      <w:r w:rsidRPr="00BF4AC3">
        <w:rPr>
          <w:rFonts w:ascii="Arial" w:hAnsi="Arial" w:cs="Arial"/>
        </w:rPr>
        <w:t> for examples of existing training, training materials and e-Learning from the third sector, public authorities and those carrying out public functions.</w:t>
      </w:r>
    </w:p>
    <w:p w14:paraId="228AA46D" w14:textId="32C5B6D4"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Project resources also include a </w:t>
      </w:r>
      <w:hyperlink r:id="rId94" w:history="1">
        <w:r w:rsidRPr="00BF4AC3">
          <w:rPr>
            <w:rStyle w:val="Hyperlink"/>
            <w:rFonts w:ascii="Arial" w:eastAsiaTheme="majorEastAsia" w:hAnsi="Arial" w:cs="Arial"/>
            <w:color w:val="467886"/>
          </w:rPr>
          <w:t>workshop template (4</w:t>
        </w:r>
        <w:r w:rsidR="00332EEB">
          <w:rPr>
            <w:rStyle w:val="Hyperlink"/>
            <w:rFonts w:ascii="Arial" w:eastAsiaTheme="majorEastAsia" w:hAnsi="Arial" w:cs="Arial"/>
            <w:color w:val="467886"/>
          </w:rPr>
          <w:t>1</w:t>
        </w:r>
        <w:r w:rsidRPr="00BF4AC3">
          <w:rPr>
            <w:rStyle w:val="Hyperlink"/>
            <w:rFonts w:ascii="Arial" w:eastAsiaTheme="majorEastAsia" w:hAnsi="Arial" w:cs="Arial"/>
            <w:color w:val="467886"/>
          </w:rPr>
          <w:t>)</w:t>
        </w:r>
      </w:hyperlink>
      <w:r w:rsidRPr="00BF4AC3">
        <w:rPr>
          <w:rFonts w:ascii="Arial" w:hAnsi="Arial" w:cs="Arial"/>
          <w:color w:val="467886"/>
        </w:rPr>
        <w:t xml:space="preserve">, </w:t>
      </w:r>
      <w:r w:rsidRPr="00BF4AC3">
        <w:rPr>
          <w:rFonts w:ascii="Arial" w:hAnsi="Arial" w:cs="Arial"/>
        </w:rPr>
        <w:t>a sample programme for an </w:t>
      </w:r>
      <w:hyperlink r:id="rId95" w:history="1">
        <w:r w:rsidRPr="00BF4AC3">
          <w:rPr>
            <w:rStyle w:val="Hyperlink"/>
            <w:rFonts w:ascii="Arial" w:eastAsiaTheme="majorEastAsia" w:hAnsi="Arial" w:cs="Arial"/>
            <w:color w:val="467886"/>
          </w:rPr>
          <w:t>hour long workshop (4</w:t>
        </w:r>
        <w:r w:rsidR="00332EEB">
          <w:rPr>
            <w:rStyle w:val="Hyperlink"/>
            <w:rFonts w:ascii="Arial" w:eastAsiaTheme="majorEastAsia" w:hAnsi="Arial" w:cs="Arial"/>
            <w:color w:val="467886"/>
          </w:rPr>
          <w:t>2</w:t>
        </w:r>
        <w:r w:rsidRPr="00BF4AC3">
          <w:rPr>
            <w:rStyle w:val="Hyperlink"/>
            <w:rFonts w:ascii="Arial" w:eastAsiaTheme="majorEastAsia" w:hAnsi="Arial" w:cs="Arial"/>
            <w:color w:val="467886"/>
          </w:rPr>
          <w:t>)</w:t>
        </w:r>
      </w:hyperlink>
      <w:r w:rsidRPr="00BF4AC3">
        <w:rPr>
          <w:rFonts w:ascii="Arial" w:hAnsi="Arial" w:cs="Arial"/>
          <w:color w:val="467886"/>
        </w:rPr>
        <w:t xml:space="preserve">, </w:t>
      </w:r>
      <w:r w:rsidRPr="00BF4AC3">
        <w:rPr>
          <w:rFonts w:ascii="Arial" w:hAnsi="Arial" w:cs="Arial"/>
        </w:rPr>
        <w:t>a </w:t>
      </w:r>
      <w:hyperlink r:id="rId96" w:history="1">
        <w:r w:rsidRPr="00BF4AC3">
          <w:rPr>
            <w:rStyle w:val="Hyperlink"/>
            <w:rFonts w:ascii="Arial" w:eastAsiaTheme="majorEastAsia" w:hAnsi="Arial" w:cs="Arial"/>
            <w:color w:val="467886"/>
          </w:rPr>
          <w:t>case study of existing training in Aberdeen (4</w:t>
        </w:r>
        <w:r w:rsidR="00332EEB">
          <w:rPr>
            <w:rStyle w:val="Hyperlink"/>
            <w:rFonts w:ascii="Arial" w:eastAsiaTheme="majorEastAsia" w:hAnsi="Arial" w:cs="Arial"/>
            <w:color w:val="467886"/>
          </w:rPr>
          <w:t>3</w:t>
        </w:r>
        <w:r w:rsidRPr="00BF4AC3">
          <w:rPr>
            <w:rStyle w:val="Hyperlink"/>
            <w:rFonts w:ascii="Arial" w:eastAsiaTheme="majorEastAsia" w:hAnsi="Arial" w:cs="Arial"/>
            <w:color w:val="467886"/>
          </w:rPr>
          <w:t>)</w:t>
        </w:r>
      </w:hyperlink>
      <w:r w:rsidRPr="00BF4AC3">
        <w:rPr>
          <w:rFonts w:ascii="Arial" w:hAnsi="Arial" w:cs="Arial"/>
          <w:color w:val="467886"/>
        </w:rPr>
        <w:t xml:space="preserve">, </w:t>
      </w:r>
      <w:r w:rsidRPr="00BF4AC3">
        <w:rPr>
          <w:rFonts w:ascii="Arial" w:hAnsi="Arial" w:cs="Arial"/>
        </w:rPr>
        <w:t>and </w:t>
      </w:r>
      <w:hyperlink r:id="rId97" w:history="1">
        <w:r w:rsidRPr="00BF4AC3">
          <w:rPr>
            <w:rStyle w:val="Hyperlink"/>
            <w:rFonts w:ascii="Arial" w:eastAsiaTheme="majorEastAsia" w:hAnsi="Arial" w:cs="Arial"/>
            <w:color w:val="467886"/>
          </w:rPr>
          <w:t>information from the two project panels on what workers need to know (4</w:t>
        </w:r>
        <w:r w:rsidR="00332EEB">
          <w:rPr>
            <w:rStyle w:val="Hyperlink"/>
            <w:rFonts w:ascii="Arial" w:eastAsiaTheme="majorEastAsia" w:hAnsi="Arial" w:cs="Arial"/>
            <w:color w:val="467886"/>
          </w:rPr>
          <w:t>4</w:t>
        </w:r>
        <w:r w:rsidRPr="00BF4AC3">
          <w:rPr>
            <w:rStyle w:val="Hyperlink"/>
            <w:rFonts w:ascii="Arial" w:eastAsiaTheme="majorEastAsia" w:hAnsi="Arial" w:cs="Arial"/>
            <w:color w:val="467886"/>
          </w:rPr>
          <w:t>).</w:t>
        </w:r>
      </w:hyperlink>
    </w:p>
    <w:p w14:paraId="3BD29C40" w14:textId="36B08368"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Scottish Social Services Council (SSSC) has a </w:t>
      </w:r>
      <w:hyperlink r:id="rId98" w:history="1">
        <w:r w:rsidRPr="00BF4AC3">
          <w:rPr>
            <w:rStyle w:val="Hyperlink"/>
            <w:rFonts w:ascii="Arial" w:eastAsiaTheme="majorEastAsia" w:hAnsi="Arial" w:cs="Arial"/>
            <w:color w:val="467886"/>
          </w:rPr>
          <w:t>Learning Plan Framework (4</w:t>
        </w:r>
        <w:r w:rsidR="00332EEB">
          <w:rPr>
            <w:rStyle w:val="Hyperlink"/>
            <w:rFonts w:ascii="Arial" w:eastAsiaTheme="majorEastAsia" w:hAnsi="Arial" w:cs="Arial"/>
            <w:color w:val="467886"/>
          </w:rPr>
          <w:t>5</w:t>
        </w:r>
        <w:r w:rsidRPr="00BF4AC3">
          <w:rPr>
            <w:rStyle w:val="Hyperlink"/>
            <w:rFonts w:ascii="Arial" w:eastAsiaTheme="majorEastAsia" w:hAnsi="Arial" w:cs="Arial"/>
            <w:color w:val="467886"/>
          </w:rPr>
          <w:t>).</w:t>
        </w:r>
      </w:hyperlink>
    </w:p>
    <w:p w14:paraId="19C11500" w14:textId="1018BE3D"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Education Scotland has a </w:t>
      </w:r>
      <w:hyperlink r:id="rId99" w:history="1">
        <w:r w:rsidRPr="00BF4AC3">
          <w:rPr>
            <w:rStyle w:val="Hyperlink"/>
            <w:rFonts w:ascii="Arial" w:eastAsiaTheme="majorEastAsia" w:hAnsi="Arial" w:cs="Arial"/>
            <w:color w:val="467886"/>
          </w:rPr>
          <w:t>UNCRC self-reflection toolkit (4</w:t>
        </w:r>
        <w:r w:rsidR="00332EEB">
          <w:rPr>
            <w:rStyle w:val="Hyperlink"/>
            <w:rFonts w:ascii="Arial" w:eastAsiaTheme="majorEastAsia" w:hAnsi="Arial" w:cs="Arial"/>
            <w:color w:val="467886"/>
          </w:rPr>
          <w:t>6</w:t>
        </w:r>
        <w:r w:rsidRPr="00BF4AC3">
          <w:rPr>
            <w:rStyle w:val="Hyperlink"/>
            <w:rFonts w:ascii="Arial" w:eastAsiaTheme="majorEastAsia" w:hAnsi="Arial" w:cs="Arial"/>
            <w:color w:val="467886"/>
          </w:rPr>
          <w:t>).</w:t>
        </w:r>
      </w:hyperlink>
    </w:p>
    <w:p w14:paraId="1F4F5AFF" w14:textId="3C37613D" w:rsidR="005E1848" w:rsidRPr="00BF4AC3" w:rsidRDefault="00EA305E" w:rsidP="00974D3B">
      <w:pPr>
        <w:pStyle w:val="NormalWeb"/>
        <w:spacing w:before="0" w:beforeAutospacing="0" w:after="160" w:afterAutospacing="0"/>
        <w:rPr>
          <w:rFonts w:ascii="Arial" w:hAnsi="Arial" w:cs="Arial"/>
          <w:color w:val="467886"/>
        </w:rPr>
      </w:pPr>
      <w:r w:rsidRPr="00C03D93">
        <w:rPr>
          <w:rFonts w:ascii="Arial" w:hAnsi="Arial" w:cs="Arial"/>
        </w:rPr>
        <w:t>You can sign up to</w:t>
      </w:r>
      <w:r>
        <w:t xml:space="preserve"> </w:t>
      </w:r>
      <w:hyperlink r:id="rId100" w:history="1">
        <w:r w:rsidR="005E1848" w:rsidRPr="00BF4AC3">
          <w:rPr>
            <w:rStyle w:val="Hyperlink"/>
            <w:rFonts w:ascii="Arial" w:eastAsiaTheme="majorEastAsia" w:hAnsi="Arial" w:cs="Arial"/>
            <w:color w:val="467886"/>
          </w:rPr>
          <w:t>Children’s Parliament</w:t>
        </w:r>
        <w:r w:rsidR="0011242E">
          <w:rPr>
            <w:rStyle w:val="Hyperlink"/>
            <w:rFonts w:ascii="Arial" w:eastAsiaTheme="majorEastAsia" w:hAnsi="Arial" w:cs="Arial"/>
            <w:color w:val="467886"/>
          </w:rPr>
          <w:t>’s</w:t>
        </w:r>
        <w:r w:rsidR="005E1848" w:rsidRPr="00BF4AC3">
          <w:rPr>
            <w:rStyle w:val="Hyperlink"/>
            <w:rFonts w:ascii="Arial" w:eastAsiaTheme="majorEastAsia" w:hAnsi="Arial" w:cs="Arial"/>
            <w:color w:val="467886"/>
          </w:rPr>
          <w:t xml:space="preserve"> </w:t>
        </w:r>
        <w:r w:rsidR="0000646D">
          <w:rPr>
            <w:rStyle w:val="Hyperlink"/>
            <w:rFonts w:ascii="Arial" w:eastAsiaTheme="majorEastAsia" w:hAnsi="Arial" w:cs="Arial"/>
            <w:color w:val="467886"/>
          </w:rPr>
          <w:t>learning resources</w:t>
        </w:r>
        <w:r w:rsidR="005E1848" w:rsidRPr="00BF4AC3">
          <w:rPr>
            <w:rStyle w:val="Hyperlink"/>
            <w:rFonts w:ascii="Arial" w:eastAsiaTheme="majorEastAsia" w:hAnsi="Arial" w:cs="Arial"/>
            <w:color w:val="467886"/>
          </w:rPr>
          <w:t xml:space="preserve"> (4</w:t>
        </w:r>
        <w:r w:rsidR="00332EEB">
          <w:rPr>
            <w:rStyle w:val="Hyperlink"/>
            <w:rFonts w:ascii="Arial" w:eastAsiaTheme="majorEastAsia" w:hAnsi="Arial" w:cs="Arial"/>
            <w:color w:val="467886"/>
          </w:rPr>
          <w:t>7</w:t>
        </w:r>
        <w:r w:rsidR="005E1848" w:rsidRPr="00BF4AC3">
          <w:rPr>
            <w:rStyle w:val="Hyperlink"/>
            <w:rFonts w:ascii="Arial" w:eastAsiaTheme="majorEastAsia" w:hAnsi="Arial" w:cs="Arial"/>
            <w:color w:val="467886"/>
          </w:rPr>
          <w:t>).</w:t>
        </w:r>
      </w:hyperlink>
    </w:p>
    <w:p w14:paraId="4262B2BE" w14:textId="227EA01C"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The Right Way – a Children’s Rights Approach from Wales includes sector specific </w:t>
      </w:r>
      <w:hyperlink r:id="rId101" w:history="1">
        <w:r w:rsidRPr="00BF4AC3">
          <w:rPr>
            <w:rStyle w:val="Hyperlink"/>
            <w:rFonts w:ascii="Arial" w:eastAsiaTheme="majorEastAsia" w:hAnsi="Arial" w:cs="Arial"/>
            <w:color w:val="467886"/>
          </w:rPr>
          <w:t>training plans (4</w:t>
        </w:r>
        <w:r w:rsidR="00332EEB">
          <w:rPr>
            <w:rStyle w:val="Hyperlink"/>
            <w:rFonts w:ascii="Arial" w:eastAsiaTheme="majorEastAsia" w:hAnsi="Arial" w:cs="Arial"/>
            <w:color w:val="467886"/>
          </w:rPr>
          <w:t>8</w:t>
        </w:r>
        <w:r w:rsidRPr="00BF4AC3">
          <w:rPr>
            <w:rStyle w:val="Hyperlink"/>
            <w:rFonts w:ascii="Arial" w:eastAsiaTheme="majorEastAsia" w:hAnsi="Arial" w:cs="Arial"/>
            <w:color w:val="467886"/>
          </w:rPr>
          <w:t>)</w:t>
        </w:r>
      </w:hyperlink>
      <w:r w:rsidRPr="00BF4AC3">
        <w:rPr>
          <w:rFonts w:ascii="Arial" w:hAnsi="Arial" w:cs="Arial"/>
        </w:rPr>
        <w:t> and case studies for teachers, undergraduates, and professionals in social care and health care.</w:t>
      </w:r>
    </w:p>
    <w:p w14:paraId="5F6FEF26" w14:textId="60DF33EE"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Workforce surveys can be used as part of training needs analysis activities. There is a </w:t>
      </w:r>
      <w:hyperlink r:id="rId102" w:history="1">
        <w:r w:rsidRPr="00BF4AC3">
          <w:rPr>
            <w:rStyle w:val="Hyperlink"/>
            <w:rFonts w:ascii="Arial" w:eastAsiaTheme="majorEastAsia" w:hAnsi="Arial" w:cs="Arial"/>
            <w:color w:val="467886"/>
          </w:rPr>
          <w:t>form for workers (</w:t>
        </w:r>
        <w:r w:rsidR="00332EEB">
          <w:rPr>
            <w:rStyle w:val="Hyperlink"/>
            <w:rFonts w:ascii="Arial" w:eastAsiaTheme="majorEastAsia" w:hAnsi="Arial" w:cs="Arial"/>
            <w:color w:val="467886"/>
          </w:rPr>
          <w:t>49</w:t>
        </w:r>
        <w:r w:rsidRPr="00BF4AC3">
          <w:rPr>
            <w:rStyle w:val="Hyperlink"/>
            <w:rFonts w:ascii="Arial" w:eastAsiaTheme="majorEastAsia" w:hAnsi="Arial" w:cs="Arial"/>
            <w:color w:val="467886"/>
          </w:rPr>
          <w:t>)</w:t>
        </w:r>
      </w:hyperlink>
      <w:r w:rsidRPr="00BF4AC3">
        <w:rPr>
          <w:rFonts w:ascii="Arial" w:hAnsi="Arial" w:cs="Arial"/>
        </w:rPr>
        <w:t> and a </w:t>
      </w:r>
      <w:hyperlink r:id="rId103" w:history="1">
        <w:r w:rsidRPr="00BF4AC3">
          <w:rPr>
            <w:rStyle w:val="Hyperlink"/>
            <w:rFonts w:ascii="Arial" w:eastAsiaTheme="majorEastAsia" w:hAnsi="Arial" w:cs="Arial"/>
          </w:rPr>
          <w:t>form for learning </w:t>
        </w:r>
        <w:r w:rsidRPr="00BF4AC3">
          <w:rPr>
            <w:rStyle w:val="Hyperlink"/>
            <w:rFonts w:ascii="Arial" w:hAnsi="Arial" w:cs="Arial"/>
          </w:rPr>
          <w:t>leads (5</w:t>
        </w:r>
        <w:r w:rsidR="00332EEB">
          <w:rPr>
            <w:rStyle w:val="Hyperlink"/>
            <w:rFonts w:ascii="Arial" w:hAnsi="Arial" w:cs="Arial"/>
          </w:rPr>
          <w:t>0</w:t>
        </w:r>
        <w:r w:rsidRPr="00BF4AC3">
          <w:rPr>
            <w:rStyle w:val="Hyperlink"/>
            <w:rFonts w:ascii="Arial" w:hAnsi="Arial" w:cs="Arial"/>
          </w:rPr>
          <w:t>).</w:t>
        </w:r>
      </w:hyperlink>
    </w:p>
    <w:p w14:paraId="6436739F" w14:textId="6A00B9A3"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Education Scotland self-evaluation toolkit </w:t>
      </w:r>
      <w:hyperlink r:id="rId104" w:history="1">
        <w:r w:rsidRPr="00BF4AC3">
          <w:rPr>
            <w:rStyle w:val="Hyperlink"/>
            <w:rFonts w:ascii="Arial" w:eastAsiaTheme="majorEastAsia" w:hAnsi="Arial" w:cs="Arial"/>
            <w:color w:val="467886"/>
          </w:rPr>
          <w:t xml:space="preserve">on </w:t>
        </w:r>
        <w:proofErr w:type="spellStart"/>
        <w:r w:rsidRPr="00BF4AC3">
          <w:rPr>
            <w:rStyle w:val="Hyperlink"/>
            <w:rFonts w:ascii="Arial" w:eastAsiaTheme="majorEastAsia" w:hAnsi="Arial" w:cs="Arial"/>
            <w:color w:val="467886"/>
          </w:rPr>
          <w:t>Thinglink</w:t>
        </w:r>
        <w:proofErr w:type="spellEnd"/>
        <w:r w:rsidRPr="00BF4AC3">
          <w:rPr>
            <w:rStyle w:val="Hyperlink"/>
            <w:rFonts w:ascii="Arial" w:eastAsiaTheme="majorEastAsia" w:hAnsi="Arial" w:cs="Arial"/>
            <w:color w:val="467886"/>
          </w:rPr>
          <w:t xml:space="preserve"> (5</w:t>
        </w:r>
        <w:r w:rsidR="00332EEB">
          <w:rPr>
            <w:rStyle w:val="Hyperlink"/>
            <w:rFonts w:ascii="Arial" w:eastAsiaTheme="majorEastAsia" w:hAnsi="Arial" w:cs="Arial"/>
            <w:color w:val="467886"/>
          </w:rPr>
          <w:t>1</w:t>
        </w:r>
        <w:r w:rsidRPr="00BF4AC3">
          <w:rPr>
            <w:rStyle w:val="Hyperlink"/>
            <w:rFonts w:ascii="Arial" w:eastAsiaTheme="majorEastAsia" w:hAnsi="Arial" w:cs="Arial"/>
            <w:color w:val="467886"/>
          </w:rPr>
          <w:t>).</w:t>
        </w:r>
      </w:hyperlink>
      <w:r w:rsidRPr="00BF4AC3">
        <w:rPr>
          <w:rFonts w:ascii="Arial" w:hAnsi="Arial" w:cs="Arial"/>
        </w:rPr>
        <w:t> SSSC’s use of </w:t>
      </w:r>
      <w:hyperlink r:id="rId105" w:history="1">
        <w:r w:rsidRPr="00BF4AC3">
          <w:rPr>
            <w:rStyle w:val="Hyperlink"/>
            <w:rFonts w:ascii="Arial" w:eastAsiaTheme="majorEastAsia" w:hAnsi="Arial" w:cs="Arial"/>
            <w:color w:val="467886"/>
          </w:rPr>
          <w:t>Open Badges (5</w:t>
        </w:r>
        <w:r w:rsidR="00332EEB">
          <w:rPr>
            <w:rStyle w:val="Hyperlink"/>
            <w:rFonts w:ascii="Arial" w:eastAsiaTheme="majorEastAsia" w:hAnsi="Arial" w:cs="Arial"/>
            <w:color w:val="467886"/>
          </w:rPr>
          <w:t>2</w:t>
        </w:r>
        <w:r w:rsidRPr="00BF4AC3">
          <w:rPr>
            <w:rStyle w:val="Hyperlink"/>
            <w:rFonts w:ascii="Arial" w:eastAsiaTheme="majorEastAsia" w:hAnsi="Arial" w:cs="Arial"/>
            <w:color w:val="467886"/>
          </w:rPr>
          <w:t>)</w:t>
        </w:r>
      </w:hyperlink>
      <w:r w:rsidRPr="00BF4AC3">
        <w:rPr>
          <w:rFonts w:ascii="Arial" w:hAnsi="Arial" w:cs="Arial"/>
        </w:rPr>
        <w:t> and </w:t>
      </w:r>
      <w:hyperlink r:id="rId106" w:history="1">
        <w:r w:rsidRPr="00EC7F8A">
          <w:rPr>
            <w:rStyle w:val="Hyperlink"/>
            <w:rFonts w:ascii="Arial" w:eastAsiaTheme="majorEastAsia" w:hAnsi="Arial" w:cs="Arial"/>
          </w:rPr>
          <w:t>CYPCS and Scouts certificate</w:t>
        </w:r>
        <w:r w:rsidR="009666DF" w:rsidRPr="00EC7F8A">
          <w:rPr>
            <w:rStyle w:val="Hyperlink"/>
            <w:rFonts w:ascii="Arial" w:eastAsiaTheme="majorEastAsia" w:hAnsi="Arial" w:cs="Arial"/>
          </w:rPr>
          <w:t xml:space="preserve"> (5</w:t>
        </w:r>
        <w:r w:rsidR="00332EEB">
          <w:rPr>
            <w:rStyle w:val="Hyperlink"/>
            <w:rFonts w:ascii="Arial" w:eastAsiaTheme="majorEastAsia" w:hAnsi="Arial" w:cs="Arial"/>
          </w:rPr>
          <w:t>3</w:t>
        </w:r>
        <w:r w:rsidR="009666DF" w:rsidRPr="00EC7F8A">
          <w:rPr>
            <w:rStyle w:val="Hyperlink"/>
            <w:rFonts w:ascii="Arial" w:eastAsiaTheme="majorEastAsia" w:hAnsi="Arial" w:cs="Arial"/>
          </w:rPr>
          <w:t>)</w:t>
        </w:r>
        <w:r w:rsidRPr="00EC7F8A">
          <w:rPr>
            <w:rStyle w:val="Hyperlink"/>
            <w:rFonts w:eastAsiaTheme="majorEastAsia"/>
          </w:rPr>
          <w:t>.</w:t>
        </w:r>
      </w:hyperlink>
    </w:p>
    <w:p w14:paraId="17FE8D68" w14:textId="4EBC438B"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Scottish Government’s guidance on </w:t>
      </w:r>
      <w:hyperlink r:id="rId107" w:history="1">
        <w:r w:rsidRPr="00BF4AC3">
          <w:rPr>
            <w:rStyle w:val="Hyperlink"/>
            <w:rFonts w:ascii="Arial" w:eastAsiaTheme="majorEastAsia" w:hAnsi="Arial" w:cs="Arial"/>
            <w:color w:val="467886"/>
          </w:rPr>
          <w:t>taking a children’s human rights approach (5</w:t>
        </w:r>
        <w:r w:rsidR="00332EEB">
          <w:rPr>
            <w:rStyle w:val="Hyperlink"/>
            <w:rFonts w:ascii="Arial" w:eastAsiaTheme="majorEastAsia" w:hAnsi="Arial" w:cs="Arial"/>
            <w:color w:val="467886"/>
          </w:rPr>
          <w:t>4</w:t>
        </w:r>
        <w:r w:rsidRPr="00BF4AC3">
          <w:rPr>
            <w:rStyle w:val="Hyperlink"/>
            <w:rFonts w:ascii="Arial" w:eastAsiaTheme="majorEastAsia" w:hAnsi="Arial" w:cs="Arial"/>
            <w:color w:val="467886"/>
          </w:rPr>
          <w:t>).</w:t>
        </w:r>
      </w:hyperlink>
    </w:p>
    <w:p w14:paraId="1B837ED0" w14:textId="4506A82B"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Together (Scottish Alliance for Children’s Rights) publishes an annual </w:t>
      </w:r>
      <w:hyperlink r:id="rId108" w:history="1">
        <w:r w:rsidRPr="00BF4AC3">
          <w:rPr>
            <w:rStyle w:val="Hyperlink"/>
            <w:rFonts w:ascii="Arial" w:eastAsiaTheme="majorEastAsia" w:hAnsi="Arial" w:cs="Arial"/>
            <w:color w:val="467886"/>
          </w:rPr>
          <w:t>State of Children’s Rights Report (5</w:t>
        </w:r>
        <w:r w:rsidR="00332EEB">
          <w:rPr>
            <w:rStyle w:val="Hyperlink"/>
            <w:rFonts w:ascii="Arial" w:eastAsiaTheme="majorEastAsia" w:hAnsi="Arial" w:cs="Arial"/>
            <w:color w:val="467886"/>
          </w:rPr>
          <w:t>5</w:t>
        </w:r>
        <w:r w:rsidRPr="00BF4AC3">
          <w:rPr>
            <w:rStyle w:val="Hyperlink"/>
            <w:rFonts w:ascii="Arial" w:eastAsiaTheme="majorEastAsia" w:hAnsi="Arial" w:cs="Arial"/>
            <w:color w:val="467886"/>
          </w:rPr>
          <w:t>)</w:t>
        </w:r>
      </w:hyperlink>
      <w:r w:rsidRPr="00BF4AC3">
        <w:rPr>
          <w:rFonts w:ascii="Arial" w:hAnsi="Arial" w:cs="Arial"/>
        </w:rPr>
        <w:t> which explains where practice can be improved to fulfil children’s rights in Scotland.</w:t>
      </w:r>
    </w:p>
    <w:p w14:paraId="1EA4B59A" w14:textId="0DB82A1B"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The </w:t>
      </w:r>
      <w:hyperlink r:id="rId109" w:history="1">
        <w:r w:rsidRPr="00BF4AC3">
          <w:rPr>
            <w:rStyle w:val="Hyperlink"/>
            <w:rFonts w:ascii="Arial" w:eastAsiaTheme="majorEastAsia" w:hAnsi="Arial" w:cs="Arial"/>
            <w:color w:val="467886"/>
          </w:rPr>
          <w:t>UN Committee on the Rights of the Child (5</w:t>
        </w:r>
        <w:r w:rsidR="00332EEB">
          <w:rPr>
            <w:rStyle w:val="Hyperlink"/>
            <w:rFonts w:ascii="Arial" w:eastAsiaTheme="majorEastAsia" w:hAnsi="Arial" w:cs="Arial"/>
            <w:color w:val="467886"/>
          </w:rPr>
          <w:t>6</w:t>
        </w:r>
        <w:r w:rsidRPr="00BF4AC3">
          <w:rPr>
            <w:rStyle w:val="Hyperlink"/>
            <w:rFonts w:ascii="Arial" w:eastAsiaTheme="majorEastAsia" w:hAnsi="Arial" w:cs="Arial"/>
            <w:color w:val="467886"/>
          </w:rPr>
          <w:t>)</w:t>
        </w:r>
      </w:hyperlink>
      <w:r w:rsidRPr="00BF4AC3">
        <w:rPr>
          <w:rFonts w:ascii="Arial" w:hAnsi="Arial" w:cs="Arial"/>
        </w:rPr>
        <w:t> is made up of 18 experts appointed by the UN to monitor compliance with the UNCRC and provide governments with guidance on implementation. The UN Committee has issued over 25 </w:t>
      </w:r>
      <w:hyperlink r:id="rId110" w:history="1">
        <w:r w:rsidRPr="00BF4AC3">
          <w:rPr>
            <w:rStyle w:val="Hyperlink"/>
            <w:rFonts w:ascii="Arial" w:eastAsiaTheme="majorEastAsia" w:hAnsi="Arial" w:cs="Arial"/>
            <w:color w:val="467886"/>
          </w:rPr>
          <w:t>General Comments (5</w:t>
        </w:r>
        <w:r w:rsidR="00332EEB">
          <w:rPr>
            <w:rStyle w:val="Hyperlink"/>
            <w:rFonts w:ascii="Arial" w:eastAsiaTheme="majorEastAsia" w:hAnsi="Arial" w:cs="Arial"/>
            <w:color w:val="467886"/>
          </w:rPr>
          <w:t>7</w:t>
        </w:r>
        <w:r w:rsidRPr="00BF4AC3">
          <w:rPr>
            <w:rStyle w:val="Hyperlink"/>
            <w:rFonts w:ascii="Arial" w:eastAsiaTheme="majorEastAsia" w:hAnsi="Arial" w:cs="Arial"/>
            <w:color w:val="467886"/>
          </w:rPr>
          <w:t>)</w:t>
        </w:r>
      </w:hyperlink>
      <w:r w:rsidRPr="00BF4AC3">
        <w:rPr>
          <w:rFonts w:ascii="Arial" w:hAnsi="Arial" w:cs="Arial"/>
        </w:rPr>
        <w:t> which have practical value in helping public authorities and those carrying out public functions to better understand how the UNCRC should be applied in daily practice.</w:t>
      </w:r>
    </w:p>
    <w:p w14:paraId="2FD785BA" w14:textId="018383C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The Committee holds periodic sessions to review progress made by states in fulfilling their obligations under the UNCRC. The Committee then issues recommendations in documents which are referred to as ‘Concluding Observations.’ These can help public authorities and those carrying out public functions when planning future improvements to their services. The last three UK Concluding Observations were </w:t>
      </w:r>
      <w:hyperlink r:id="rId111" w:history="1">
        <w:r w:rsidRPr="00BF4AC3">
          <w:rPr>
            <w:rStyle w:val="Hyperlink"/>
            <w:rFonts w:ascii="Arial" w:eastAsiaTheme="majorEastAsia" w:hAnsi="Arial" w:cs="Arial"/>
            <w:color w:val="467886"/>
          </w:rPr>
          <w:t>2023</w:t>
        </w:r>
      </w:hyperlink>
      <w:r w:rsidRPr="00BF4AC3">
        <w:rPr>
          <w:rFonts w:ascii="Arial" w:hAnsi="Arial" w:cs="Arial"/>
          <w:color w:val="467886"/>
        </w:rPr>
        <w:t>, </w:t>
      </w:r>
      <w:hyperlink r:id="rId112" w:history="1">
        <w:r w:rsidRPr="00BF4AC3">
          <w:rPr>
            <w:rStyle w:val="Hyperlink"/>
            <w:rFonts w:ascii="Arial" w:eastAsiaTheme="majorEastAsia" w:hAnsi="Arial" w:cs="Arial"/>
            <w:color w:val="467886"/>
          </w:rPr>
          <w:t>2016</w:t>
        </w:r>
      </w:hyperlink>
      <w:r w:rsidRPr="00BF4AC3">
        <w:rPr>
          <w:rFonts w:ascii="Arial" w:hAnsi="Arial" w:cs="Arial"/>
          <w:color w:val="467886"/>
        </w:rPr>
        <w:t> </w:t>
      </w:r>
      <w:r w:rsidRPr="00BF4AC3">
        <w:rPr>
          <w:rFonts w:ascii="Arial" w:hAnsi="Arial" w:cs="Arial"/>
        </w:rPr>
        <w:t>and </w:t>
      </w:r>
      <w:hyperlink r:id="rId113" w:history="1">
        <w:r w:rsidRPr="00BF4AC3">
          <w:rPr>
            <w:rStyle w:val="Hyperlink"/>
            <w:rFonts w:ascii="Arial" w:eastAsiaTheme="majorEastAsia" w:hAnsi="Arial" w:cs="Arial"/>
            <w:color w:val="467886"/>
          </w:rPr>
          <w:t>2008 (5</w:t>
        </w:r>
        <w:r w:rsidR="00332EEB">
          <w:rPr>
            <w:rStyle w:val="Hyperlink"/>
            <w:rFonts w:ascii="Arial" w:eastAsiaTheme="majorEastAsia" w:hAnsi="Arial" w:cs="Arial"/>
            <w:color w:val="467886"/>
          </w:rPr>
          <w:t>8</w:t>
        </w:r>
        <w:r w:rsidRPr="00BF4AC3">
          <w:rPr>
            <w:rStyle w:val="Hyperlink"/>
            <w:rFonts w:ascii="Arial" w:eastAsiaTheme="majorEastAsia" w:hAnsi="Arial" w:cs="Arial"/>
            <w:color w:val="467886"/>
          </w:rPr>
          <w:t>).</w:t>
        </w:r>
      </w:hyperlink>
    </w:p>
    <w:p w14:paraId="7A31ED8F" w14:textId="0D120659"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Academic articles about leadership and policy developments can be found in the</w:t>
      </w:r>
      <w:r w:rsidRPr="00BF4AC3">
        <w:rPr>
          <w:rFonts w:ascii="Arial" w:hAnsi="Arial" w:cs="Arial"/>
          <w:color w:val="467886"/>
        </w:rPr>
        <w:t> </w:t>
      </w:r>
      <w:hyperlink r:id="rId114" w:history="1">
        <w:r w:rsidRPr="00BF4AC3">
          <w:rPr>
            <w:rStyle w:val="Hyperlink"/>
            <w:rFonts w:ascii="Arial" w:eastAsiaTheme="majorEastAsia" w:hAnsi="Arial" w:cs="Arial"/>
            <w:color w:val="467886"/>
          </w:rPr>
          <w:t>International Journal of Children’s Rights (</w:t>
        </w:r>
        <w:r w:rsidR="00332EEB">
          <w:rPr>
            <w:rStyle w:val="Hyperlink"/>
            <w:rFonts w:ascii="Arial" w:eastAsiaTheme="majorEastAsia" w:hAnsi="Arial" w:cs="Arial"/>
            <w:color w:val="467886"/>
          </w:rPr>
          <w:t>59</w:t>
        </w:r>
        <w:r w:rsidRPr="00BF4AC3">
          <w:rPr>
            <w:rStyle w:val="Hyperlink"/>
            <w:rFonts w:ascii="Arial" w:eastAsiaTheme="majorEastAsia" w:hAnsi="Arial" w:cs="Arial"/>
            <w:color w:val="467886"/>
          </w:rPr>
          <w:t>).</w:t>
        </w:r>
      </w:hyperlink>
    </w:p>
    <w:p w14:paraId="777B5F13" w14:textId="77777777" w:rsidR="0010579E" w:rsidRPr="00BF4AC3" w:rsidRDefault="005E1848" w:rsidP="0010579E">
      <w:pPr>
        <w:spacing w:line="240" w:lineRule="auto"/>
        <w:rPr>
          <w:rFonts w:ascii="Arial" w:hAnsi="Arial" w:cs="Arial"/>
          <w:sz w:val="24"/>
          <w:szCs w:val="24"/>
        </w:rPr>
      </w:pPr>
      <w:r w:rsidRPr="00BF4AC3">
        <w:rPr>
          <w:rFonts w:ascii="Arial" w:hAnsi="Arial" w:cs="Arial"/>
          <w:sz w:val="24"/>
          <w:szCs w:val="24"/>
        </w:rPr>
        <w:t> </w:t>
      </w:r>
      <w:bookmarkStart w:id="155" w:name="_Ref170114978"/>
    </w:p>
    <w:p w14:paraId="47077B30" w14:textId="3D349436" w:rsidR="005E1848" w:rsidRPr="00BF4AC3" w:rsidRDefault="0010579E" w:rsidP="0010579E">
      <w:pPr>
        <w:rPr>
          <w:rFonts w:ascii="Arial" w:hAnsi="Arial" w:cs="Arial"/>
          <w:sz w:val="24"/>
          <w:szCs w:val="24"/>
        </w:rPr>
      </w:pPr>
      <w:r w:rsidRPr="00BF4AC3">
        <w:rPr>
          <w:rFonts w:ascii="Arial" w:hAnsi="Arial" w:cs="Arial"/>
          <w:sz w:val="24"/>
          <w:szCs w:val="24"/>
        </w:rPr>
        <w:br w:type="page"/>
      </w:r>
      <w:bookmarkStart w:id="156" w:name="_Toc192003701"/>
      <w:bookmarkStart w:id="157" w:name="_Toc192003796"/>
      <w:bookmarkStart w:id="158" w:name="_Toc192003874"/>
      <w:r w:rsidR="005E1848" w:rsidRPr="15089BA3">
        <w:rPr>
          <w:rStyle w:val="Heading3Char"/>
        </w:rPr>
        <w:lastRenderedPageBreak/>
        <w:t>Appendix F: Collaborative training design</w:t>
      </w:r>
      <w:bookmarkEnd w:id="155"/>
      <w:bookmarkEnd w:id="156"/>
      <w:bookmarkEnd w:id="157"/>
      <w:bookmarkEnd w:id="158"/>
    </w:p>
    <w:p w14:paraId="050DBB2E"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Suggestions from the Professional Panel and workers on who they would like to see involved in creating training include:</w:t>
      </w:r>
    </w:p>
    <w:p w14:paraId="7AD285E9"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 Children’s and education services.</w:t>
      </w:r>
    </w:p>
    <w:p w14:paraId="7968304E"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 Children’s rights steering groups.</w:t>
      </w:r>
    </w:p>
    <w:p w14:paraId="2D12197F"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 Employee staff networks.</w:t>
      </w:r>
    </w:p>
    <w:p w14:paraId="2A68EC0A"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 Representatives from different departments.</w:t>
      </w:r>
    </w:p>
    <w:p w14:paraId="1633F960"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 Specialists in topic areas like gender.</w:t>
      </w:r>
    </w:p>
    <w:p w14:paraId="62F2A520"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 Children and young people with additional support needs and care experience.</w:t>
      </w:r>
    </w:p>
    <w:p w14:paraId="11B5A0E2"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 Children and young people.</w:t>
      </w:r>
    </w:p>
    <w:p w14:paraId="7FE9B2EC"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 Human resources.</w:t>
      </w:r>
    </w:p>
    <w:p w14:paraId="43820A1C"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 Senior management.</w:t>
      </w:r>
    </w:p>
    <w:p w14:paraId="6ECAB01B"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 Communications specialists.</w:t>
      </w:r>
    </w:p>
    <w:p w14:paraId="70D2F723" w14:textId="77777777" w:rsidR="005E1848" w:rsidRPr="00BF4AC3" w:rsidRDefault="005E1848" w:rsidP="00974D3B">
      <w:pPr>
        <w:pStyle w:val="NormalWeb"/>
        <w:spacing w:before="0" w:beforeAutospacing="0" w:after="160" w:afterAutospacing="0"/>
        <w:rPr>
          <w:rFonts w:ascii="Arial" w:hAnsi="Arial" w:cs="Arial"/>
        </w:rPr>
      </w:pPr>
      <w:r w:rsidRPr="00BF4AC3">
        <w:rPr>
          <w:rFonts w:ascii="Arial" w:hAnsi="Arial" w:cs="Arial"/>
        </w:rPr>
        <w:t>• Frontline staff for testing.</w:t>
      </w:r>
    </w:p>
    <w:p w14:paraId="18D2FCD3" w14:textId="77777777" w:rsidR="0010579E" w:rsidRPr="00BF4AC3" w:rsidRDefault="0010579E">
      <w:pPr>
        <w:rPr>
          <w:rFonts w:ascii="Arial" w:eastAsiaTheme="majorEastAsia" w:hAnsi="Arial" w:cs="Arial"/>
          <w:b/>
          <w:bCs/>
          <w:sz w:val="28"/>
          <w:szCs w:val="28"/>
        </w:rPr>
      </w:pPr>
      <w:bookmarkStart w:id="159" w:name="_Ref170114988"/>
      <w:r w:rsidRPr="00BF4AC3">
        <w:rPr>
          <w:rFonts w:ascii="Arial" w:hAnsi="Arial" w:cs="Arial"/>
          <w:b/>
          <w:bCs/>
          <w:sz w:val="28"/>
          <w:szCs w:val="28"/>
        </w:rPr>
        <w:br w:type="page"/>
      </w:r>
    </w:p>
    <w:p w14:paraId="5C737C5F" w14:textId="0A271811" w:rsidR="00CD6ECF" w:rsidRPr="00BF4AC3" w:rsidRDefault="00CD6ECF" w:rsidP="15089BA3">
      <w:pPr>
        <w:pStyle w:val="Heading3"/>
      </w:pPr>
      <w:bookmarkStart w:id="160" w:name="_Toc192000466"/>
      <w:bookmarkStart w:id="161" w:name="_Toc192003702"/>
      <w:bookmarkStart w:id="162" w:name="_Toc192003797"/>
      <w:bookmarkStart w:id="163" w:name="_Toc192003875"/>
      <w:r w:rsidRPr="00BF4AC3">
        <w:lastRenderedPageBreak/>
        <w:t>Appendix G: Sample evaluation</w:t>
      </w:r>
      <w:bookmarkEnd w:id="159"/>
      <w:bookmarkEnd w:id="160"/>
      <w:bookmarkEnd w:id="161"/>
      <w:bookmarkEnd w:id="162"/>
      <w:bookmarkEnd w:id="163"/>
    </w:p>
    <w:p w14:paraId="557729B1" w14:textId="77777777" w:rsidR="00CD6ECF" w:rsidRPr="00BF4AC3" w:rsidRDefault="00CD6ECF" w:rsidP="00A30E41">
      <w:pPr>
        <w:pStyle w:val="Heading4"/>
      </w:pPr>
      <w:bookmarkStart w:id="164" w:name="_Toc192000467"/>
      <w:bookmarkStart w:id="165" w:name="_Toc192003703"/>
      <w:bookmarkStart w:id="166" w:name="_Toc192003798"/>
      <w:r w:rsidRPr="00BF4AC3">
        <w:t>Pre training questions</w:t>
      </w:r>
      <w:bookmarkEnd w:id="164"/>
      <w:bookmarkEnd w:id="165"/>
      <w:bookmarkEnd w:id="166"/>
    </w:p>
    <w:p w14:paraId="57875BB1" w14:textId="77777777" w:rsidR="00CD6ECF" w:rsidRPr="00BF4AC3" w:rsidRDefault="00CD6ECF" w:rsidP="00974D3B">
      <w:pPr>
        <w:numPr>
          <w:ilvl w:val="0"/>
          <w:numId w:val="19"/>
        </w:numPr>
        <w:spacing w:line="240" w:lineRule="auto"/>
        <w:rPr>
          <w:rFonts w:ascii="Arial" w:hAnsi="Arial" w:cs="Arial"/>
          <w:sz w:val="24"/>
          <w:szCs w:val="24"/>
        </w:rPr>
      </w:pPr>
      <w:r w:rsidRPr="00BF4AC3">
        <w:rPr>
          <w:rFonts w:ascii="Arial" w:hAnsi="Arial" w:cs="Arial"/>
          <w:sz w:val="24"/>
          <w:szCs w:val="24"/>
        </w:rPr>
        <w:t>Confidence levels on learning objectives</w:t>
      </w:r>
    </w:p>
    <w:p w14:paraId="7ED580D2" w14:textId="77777777" w:rsidR="00CD6ECF" w:rsidRPr="00BF4AC3" w:rsidRDefault="00CD6ECF" w:rsidP="00974D3B">
      <w:pPr>
        <w:numPr>
          <w:ilvl w:val="0"/>
          <w:numId w:val="19"/>
        </w:numPr>
        <w:spacing w:line="240" w:lineRule="auto"/>
        <w:rPr>
          <w:rFonts w:ascii="Arial" w:hAnsi="Arial" w:cs="Arial"/>
          <w:sz w:val="24"/>
          <w:szCs w:val="24"/>
        </w:rPr>
      </w:pPr>
      <w:r w:rsidRPr="00BF4AC3">
        <w:rPr>
          <w:rFonts w:ascii="Arial" w:hAnsi="Arial" w:cs="Arial"/>
          <w:sz w:val="24"/>
          <w:szCs w:val="24"/>
        </w:rPr>
        <w:t>Training undertaken to date</w:t>
      </w:r>
    </w:p>
    <w:p w14:paraId="5FBBEB3A" w14:textId="77777777" w:rsidR="00CD6ECF" w:rsidRPr="00BF4AC3" w:rsidRDefault="00CD6ECF" w:rsidP="00974D3B">
      <w:pPr>
        <w:numPr>
          <w:ilvl w:val="0"/>
          <w:numId w:val="19"/>
        </w:numPr>
        <w:spacing w:line="240" w:lineRule="auto"/>
        <w:rPr>
          <w:rFonts w:ascii="Arial" w:hAnsi="Arial" w:cs="Arial"/>
          <w:sz w:val="24"/>
          <w:szCs w:val="24"/>
        </w:rPr>
      </w:pPr>
      <w:r w:rsidRPr="00BF4AC3">
        <w:rPr>
          <w:rFonts w:ascii="Arial" w:hAnsi="Arial" w:cs="Arial"/>
          <w:sz w:val="24"/>
          <w:szCs w:val="24"/>
        </w:rPr>
        <w:t>What workers hope to learn</w:t>
      </w:r>
    </w:p>
    <w:p w14:paraId="473C027C" w14:textId="77777777" w:rsidR="00CD6ECF" w:rsidRPr="00BF4AC3" w:rsidRDefault="00CD6ECF" w:rsidP="00974D3B">
      <w:pPr>
        <w:numPr>
          <w:ilvl w:val="0"/>
          <w:numId w:val="19"/>
        </w:numPr>
        <w:spacing w:line="240" w:lineRule="auto"/>
        <w:rPr>
          <w:rFonts w:ascii="Arial" w:hAnsi="Arial" w:cs="Arial"/>
          <w:sz w:val="24"/>
          <w:szCs w:val="24"/>
        </w:rPr>
      </w:pPr>
      <w:r w:rsidRPr="00BF4AC3">
        <w:rPr>
          <w:rFonts w:ascii="Arial" w:hAnsi="Arial" w:cs="Arial"/>
          <w:sz w:val="24"/>
          <w:szCs w:val="24"/>
        </w:rPr>
        <w:t>Questions</w:t>
      </w:r>
    </w:p>
    <w:p w14:paraId="643836E5" w14:textId="77777777" w:rsidR="00CD6ECF" w:rsidRPr="00A30E41" w:rsidRDefault="00CD6ECF" w:rsidP="00A30E41">
      <w:pPr>
        <w:pStyle w:val="Heading4"/>
      </w:pPr>
      <w:bookmarkStart w:id="167" w:name="_Toc192000468"/>
      <w:bookmarkStart w:id="168" w:name="_Toc192003704"/>
      <w:bookmarkStart w:id="169" w:name="_Toc192003799"/>
      <w:r w:rsidRPr="00A30E41">
        <w:t>Post training questions</w:t>
      </w:r>
      <w:bookmarkEnd w:id="167"/>
      <w:bookmarkEnd w:id="168"/>
      <w:bookmarkEnd w:id="169"/>
    </w:p>
    <w:p w14:paraId="5B9EE5F4" w14:textId="77777777" w:rsidR="00CD6ECF" w:rsidRPr="00BF4AC3" w:rsidRDefault="00CD6ECF" w:rsidP="00974D3B">
      <w:pPr>
        <w:numPr>
          <w:ilvl w:val="0"/>
          <w:numId w:val="20"/>
        </w:numPr>
        <w:spacing w:line="240" w:lineRule="auto"/>
        <w:rPr>
          <w:rFonts w:ascii="Arial" w:hAnsi="Arial" w:cs="Arial"/>
          <w:sz w:val="24"/>
          <w:szCs w:val="24"/>
        </w:rPr>
      </w:pPr>
      <w:r w:rsidRPr="00BF4AC3">
        <w:rPr>
          <w:rFonts w:ascii="Arial" w:hAnsi="Arial" w:cs="Arial"/>
          <w:sz w:val="24"/>
          <w:szCs w:val="24"/>
        </w:rPr>
        <w:t>Confidence levels on having met learning objectives</w:t>
      </w:r>
    </w:p>
    <w:p w14:paraId="79E897A8" w14:textId="77777777" w:rsidR="00CD6ECF" w:rsidRPr="00BF4AC3" w:rsidRDefault="00CD6ECF" w:rsidP="00974D3B">
      <w:pPr>
        <w:numPr>
          <w:ilvl w:val="0"/>
          <w:numId w:val="20"/>
        </w:numPr>
        <w:spacing w:line="240" w:lineRule="auto"/>
        <w:rPr>
          <w:rFonts w:ascii="Arial" w:hAnsi="Arial" w:cs="Arial"/>
          <w:sz w:val="24"/>
          <w:szCs w:val="24"/>
        </w:rPr>
      </w:pPr>
      <w:r w:rsidRPr="00BF4AC3">
        <w:rPr>
          <w:rFonts w:ascii="Arial" w:hAnsi="Arial" w:cs="Arial"/>
          <w:sz w:val="24"/>
          <w:szCs w:val="24"/>
        </w:rPr>
        <w:t>Changes predicted</w:t>
      </w:r>
    </w:p>
    <w:p w14:paraId="6B0EF5F3" w14:textId="77777777" w:rsidR="00CD6ECF" w:rsidRPr="00BF4AC3" w:rsidRDefault="00CD6ECF" w:rsidP="00974D3B">
      <w:pPr>
        <w:numPr>
          <w:ilvl w:val="0"/>
          <w:numId w:val="20"/>
        </w:numPr>
        <w:spacing w:line="240" w:lineRule="auto"/>
        <w:rPr>
          <w:rFonts w:ascii="Arial" w:hAnsi="Arial" w:cs="Arial"/>
          <w:sz w:val="24"/>
          <w:szCs w:val="24"/>
        </w:rPr>
      </w:pPr>
      <w:r w:rsidRPr="00BF4AC3">
        <w:rPr>
          <w:rFonts w:ascii="Arial" w:hAnsi="Arial" w:cs="Arial"/>
          <w:sz w:val="24"/>
          <w:szCs w:val="24"/>
        </w:rPr>
        <w:t>Barriers to implementing learning</w:t>
      </w:r>
    </w:p>
    <w:p w14:paraId="37FE571A" w14:textId="77777777" w:rsidR="00CD6ECF" w:rsidRPr="00BF4AC3" w:rsidRDefault="00CD6ECF" w:rsidP="00974D3B">
      <w:pPr>
        <w:numPr>
          <w:ilvl w:val="0"/>
          <w:numId w:val="20"/>
        </w:numPr>
        <w:spacing w:line="240" w:lineRule="auto"/>
        <w:rPr>
          <w:rFonts w:ascii="Arial" w:hAnsi="Arial" w:cs="Arial"/>
          <w:sz w:val="24"/>
          <w:szCs w:val="24"/>
        </w:rPr>
      </w:pPr>
      <w:r w:rsidRPr="00BF4AC3">
        <w:rPr>
          <w:rFonts w:ascii="Arial" w:hAnsi="Arial" w:cs="Arial"/>
          <w:sz w:val="24"/>
          <w:szCs w:val="24"/>
        </w:rPr>
        <w:t>Further learning identified</w:t>
      </w:r>
    </w:p>
    <w:p w14:paraId="3360429C" w14:textId="77777777" w:rsidR="00CD6ECF" w:rsidRPr="00BF4AC3" w:rsidRDefault="00CD6ECF" w:rsidP="00A30E41">
      <w:pPr>
        <w:pStyle w:val="Heading4"/>
      </w:pPr>
      <w:bookmarkStart w:id="170" w:name="_Toc192000469"/>
      <w:bookmarkStart w:id="171" w:name="_Toc192003705"/>
      <w:bookmarkStart w:id="172" w:name="_Toc192003800"/>
      <w:r w:rsidRPr="00BF4AC3">
        <w:t>Impact survey</w:t>
      </w:r>
      <w:bookmarkEnd w:id="170"/>
      <w:bookmarkEnd w:id="171"/>
      <w:bookmarkEnd w:id="172"/>
    </w:p>
    <w:p w14:paraId="0EE81D10" w14:textId="77777777" w:rsidR="00CD6ECF" w:rsidRPr="00BF4AC3" w:rsidRDefault="00CD6ECF" w:rsidP="00974D3B">
      <w:pPr>
        <w:numPr>
          <w:ilvl w:val="0"/>
          <w:numId w:val="21"/>
        </w:numPr>
        <w:spacing w:line="240" w:lineRule="auto"/>
        <w:rPr>
          <w:rFonts w:ascii="Arial" w:hAnsi="Arial" w:cs="Arial"/>
          <w:sz w:val="24"/>
          <w:szCs w:val="24"/>
        </w:rPr>
      </w:pPr>
      <w:r w:rsidRPr="00BF4AC3">
        <w:rPr>
          <w:rFonts w:ascii="Arial" w:hAnsi="Arial" w:cs="Arial"/>
          <w:sz w:val="24"/>
          <w:szCs w:val="24"/>
        </w:rPr>
        <w:t>Changes in practice</w:t>
      </w:r>
    </w:p>
    <w:p w14:paraId="79AF9FBD" w14:textId="77777777" w:rsidR="00CD6ECF" w:rsidRPr="00BF4AC3" w:rsidRDefault="00CD6ECF" w:rsidP="00974D3B">
      <w:pPr>
        <w:numPr>
          <w:ilvl w:val="0"/>
          <w:numId w:val="21"/>
        </w:numPr>
        <w:spacing w:line="240" w:lineRule="auto"/>
        <w:rPr>
          <w:rFonts w:ascii="Arial" w:hAnsi="Arial" w:cs="Arial"/>
          <w:sz w:val="24"/>
          <w:szCs w:val="24"/>
        </w:rPr>
      </w:pPr>
      <w:r w:rsidRPr="00BF4AC3">
        <w:rPr>
          <w:rFonts w:ascii="Arial" w:hAnsi="Arial" w:cs="Arial"/>
          <w:sz w:val="24"/>
          <w:szCs w:val="24"/>
        </w:rPr>
        <w:t>What worked to overcome the barriers to implementation</w:t>
      </w:r>
    </w:p>
    <w:p w14:paraId="619006F3" w14:textId="77777777" w:rsidR="00CD6ECF" w:rsidRPr="00BF4AC3" w:rsidRDefault="00CD6ECF" w:rsidP="00974D3B">
      <w:pPr>
        <w:pStyle w:val="NormalWeb"/>
        <w:spacing w:before="0" w:beforeAutospacing="0" w:after="160" w:afterAutospacing="0"/>
        <w:rPr>
          <w:rFonts w:ascii="Arial" w:hAnsi="Arial" w:cs="Arial"/>
        </w:rPr>
      </w:pPr>
      <w:r w:rsidRPr="00BF4AC3">
        <w:rPr>
          <w:rFonts w:ascii="Arial" w:hAnsi="Arial" w:cs="Arial"/>
        </w:rPr>
        <w:t>Workers may have very different roles to play depending on the sector they work in and their position.</w:t>
      </w:r>
    </w:p>
    <w:p w14:paraId="6D678AB1" w14:textId="77777777" w:rsidR="00CD6ECF" w:rsidRPr="00BF4AC3" w:rsidRDefault="00CD6ECF" w:rsidP="00974D3B">
      <w:pPr>
        <w:pStyle w:val="NormalWeb"/>
        <w:spacing w:before="0" w:beforeAutospacing="0" w:after="160" w:afterAutospacing="0"/>
        <w:rPr>
          <w:rFonts w:ascii="Arial" w:hAnsi="Arial" w:cs="Arial"/>
        </w:rPr>
      </w:pPr>
      <w:r w:rsidRPr="00BF4AC3">
        <w:rPr>
          <w:rFonts w:ascii="Arial" w:hAnsi="Arial" w:cs="Arial"/>
        </w:rPr>
        <w:t>Success could be measured by adapting the Framework learning outcomes to create bespoke child rights indicators that suit the roles of different learners.</w:t>
      </w:r>
    </w:p>
    <w:p w14:paraId="38409027" w14:textId="77777777" w:rsidR="00CD6ECF" w:rsidRPr="00BF4AC3" w:rsidRDefault="00CD6ECF" w:rsidP="004F659E">
      <w:pPr>
        <w:rPr>
          <w:rFonts w:ascii="Arial" w:hAnsi="Arial" w:cs="Arial"/>
          <w:sz w:val="24"/>
          <w:szCs w:val="24"/>
        </w:rPr>
      </w:pPr>
      <w:r w:rsidRPr="00BF4AC3">
        <w:rPr>
          <w:rFonts w:ascii="Arial" w:hAnsi="Arial" w:cs="Arial"/>
          <w:sz w:val="24"/>
          <w:szCs w:val="24"/>
        </w:rPr>
        <w:t>For example:</w:t>
      </w:r>
    </w:p>
    <w:p w14:paraId="308AC481" w14:textId="77777777" w:rsidR="004F659E" w:rsidRPr="00BF4AC3" w:rsidRDefault="004F659E" w:rsidP="004F659E">
      <w:pPr>
        <w:rPr>
          <w:rFonts w:ascii="Arial" w:hAnsi="Arial" w:cs="Arial"/>
          <w:b/>
          <w:bCs/>
          <w:sz w:val="24"/>
          <w:szCs w:val="24"/>
        </w:rPr>
      </w:pPr>
      <w:r w:rsidRPr="00BF4AC3">
        <w:rPr>
          <w:rFonts w:ascii="Arial" w:hAnsi="Arial" w:cs="Arial"/>
          <w:b/>
          <w:bCs/>
          <w:sz w:val="24"/>
          <w:szCs w:val="24"/>
        </w:rPr>
        <w:t>Learning outcome</w:t>
      </w:r>
    </w:p>
    <w:p w14:paraId="0E3C7194" w14:textId="0CB22EDC" w:rsidR="00EC0820" w:rsidRPr="00BF4AC3" w:rsidRDefault="00EC0820" w:rsidP="004F659E">
      <w:pPr>
        <w:rPr>
          <w:rFonts w:ascii="Arial" w:hAnsi="Arial" w:cs="Arial"/>
          <w:sz w:val="24"/>
          <w:szCs w:val="24"/>
        </w:rPr>
      </w:pPr>
      <w:r w:rsidRPr="00BF4AC3">
        <w:rPr>
          <w:rStyle w:val="Strong"/>
          <w:rFonts w:ascii="Arial" w:hAnsi="Arial" w:cs="Arial"/>
          <w:sz w:val="24"/>
          <w:szCs w:val="24"/>
        </w:rPr>
        <w:t>Embedding: </w:t>
      </w:r>
      <w:r w:rsidRPr="00BF4AC3">
        <w:rPr>
          <w:rFonts w:ascii="Arial" w:hAnsi="Arial" w:cs="Arial"/>
          <w:sz w:val="24"/>
          <w:szCs w:val="24"/>
        </w:rPr>
        <w:t xml:space="preserve">I want to ensure that children’s rights are </w:t>
      </w:r>
      <w:proofErr w:type="gramStart"/>
      <w:r w:rsidRPr="00BF4AC3">
        <w:rPr>
          <w:rFonts w:ascii="Arial" w:hAnsi="Arial" w:cs="Arial"/>
          <w:sz w:val="24"/>
          <w:szCs w:val="24"/>
        </w:rPr>
        <w:t>taken into account</w:t>
      </w:r>
      <w:proofErr w:type="gramEnd"/>
      <w:r w:rsidRPr="00BF4AC3">
        <w:rPr>
          <w:rFonts w:ascii="Arial" w:hAnsi="Arial" w:cs="Arial"/>
          <w:sz w:val="24"/>
          <w:szCs w:val="24"/>
        </w:rPr>
        <w:t xml:space="preserve"> when commissioning services and developing partnerships with wider organisations and services.</w:t>
      </w:r>
    </w:p>
    <w:p w14:paraId="64EC2164" w14:textId="0EF0B149" w:rsidR="004F659E" w:rsidRPr="00BF4AC3" w:rsidRDefault="004F659E" w:rsidP="004F659E">
      <w:pPr>
        <w:rPr>
          <w:rFonts w:ascii="Arial" w:hAnsi="Arial" w:cs="Arial"/>
          <w:b/>
          <w:bCs/>
          <w:sz w:val="24"/>
          <w:szCs w:val="24"/>
        </w:rPr>
      </w:pPr>
      <w:r w:rsidRPr="00BF4AC3">
        <w:rPr>
          <w:rFonts w:ascii="Arial" w:hAnsi="Arial" w:cs="Arial"/>
          <w:b/>
          <w:bCs/>
          <w:sz w:val="24"/>
          <w:szCs w:val="24"/>
        </w:rPr>
        <w:t>Suggested indicator</w:t>
      </w:r>
    </w:p>
    <w:p w14:paraId="3FDE00C0" w14:textId="77777777" w:rsidR="00EC0820" w:rsidRPr="00BF4AC3" w:rsidRDefault="00EC0820" w:rsidP="004F659E">
      <w:pPr>
        <w:rPr>
          <w:rFonts w:ascii="Arial" w:hAnsi="Arial" w:cs="Arial"/>
          <w:sz w:val="24"/>
          <w:szCs w:val="24"/>
        </w:rPr>
      </w:pPr>
      <w:r w:rsidRPr="00BF4AC3">
        <w:rPr>
          <w:rStyle w:val="Strong"/>
          <w:rFonts w:ascii="Arial" w:hAnsi="Arial" w:cs="Arial"/>
          <w:sz w:val="24"/>
          <w:szCs w:val="24"/>
        </w:rPr>
        <w:t>Embedding:</w:t>
      </w:r>
      <w:r w:rsidRPr="00BF4AC3">
        <w:rPr>
          <w:rFonts w:ascii="Arial" w:hAnsi="Arial" w:cs="Arial"/>
          <w:sz w:val="24"/>
          <w:szCs w:val="24"/>
        </w:rPr>
        <w:t> Children’s rights are embedded into the commissioning of services and partnerships.</w:t>
      </w:r>
    </w:p>
    <w:p w14:paraId="47FA8AB0" w14:textId="3E89B84D" w:rsidR="004F659E" w:rsidRPr="00BF4AC3" w:rsidRDefault="004F659E" w:rsidP="004F659E">
      <w:pPr>
        <w:rPr>
          <w:rFonts w:ascii="Arial" w:hAnsi="Arial" w:cs="Arial"/>
          <w:b/>
          <w:bCs/>
          <w:sz w:val="24"/>
          <w:szCs w:val="24"/>
        </w:rPr>
      </w:pPr>
      <w:r w:rsidRPr="00BF4AC3">
        <w:rPr>
          <w:rFonts w:ascii="Arial" w:hAnsi="Arial" w:cs="Arial"/>
          <w:b/>
          <w:bCs/>
          <w:sz w:val="24"/>
          <w:szCs w:val="24"/>
        </w:rPr>
        <w:t>Learning outcome</w:t>
      </w:r>
    </w:p>
    <w:p w14:paraId="42CF9240" w14:textId="77777777" w:rsidR="00EC0820" w:rsidRPr="00BF4AC3" w:rsidRDefault="00EC0820" w:rsidP="004F659E">
      <w:pPr>
        <w:rPr>
          <w:rFonts w:ascii="Arial" w:hAnsi="Arial" w:cs="Arial"/>
          <w:sz w:val="24"/>
          <w:szCs w:val="24"/>
        </w:rPr>
      </w:pPr>
      <w:r w:rsidRPr="00BF4AC3">
        <w:rPr>
          <w:rStyle w:val="Strong"/>
          <w:rFonts w:ascii="Arial" w:hAnsi="Arial" w:cs="Arial"/>
          <w:sz w:val="24"/>
          <w:szCs w:val="24"/>
        </w:rPr>
        <w:t>Equality and non-discrimination:</w:t>
      </w:r>
      <w:r w:rsidRPr="00BF4AC3">
        <w:rPr>
          <w:rFonts w:ascii="Arial" w:hAnsi="Arial" w:cs="Arial"/>
          <w:sz w:val="24"/>
          <w:szCs w:val="24"/>
        </w:rPr>
        <w:t> I want to learn how to support children and young people to have equal access to their rights, with a focus on those children and young people whose rights are at risk.</w:t>
      </w:r>
    </w:p>
    <w:p w14:paraId="21B340BA" w14:textId="5BAE6579" w:rsidR="004F659E" w:rsidRPr="00BF4AC3" w:rsidRDefault="004F659E" w:rsidP="004F659E">
      <w:pPr>
        <w:rPr>
          <w:rFonts w:ascii="Arial" w:hAnsi="Arial" w:cs="Arial"/>
          <w:b/>
          <w:sz w:val="24"/>
          <w:szCs w:val="24"/>
        </w:rPr>
      </w:pPr>
      <w:r w:rsidRPr="00BF4AC3">
        <w:rPr>
          <w:rFonts w:ascii="Arial" w:hAnsi="Arial" w:cs="Arial"/>
          <w:b/>
          <w:bCs/>
          <w:sz w:val="24"/>
          <w:szCs w:val="24"/>
        </w:rPr>
        <w:t>Suggested indicator</w:t>
      </w:r>
    </w:p>
    <w:p w14:paraId="302A8C8C" w14:textId="4820371C" w:rsidR="00EC0820" w:rsidRPr="00BF4AC3" w:rsidRDefault="00EC0820" w:rsidP="004F659E">
      <w:pPr>
        <w:rPr>
          <w:rFonts w:ascii="Arial" w:hAnsi="Arial" w:cs="Arial"/>
          <w:sz w:val="24"/>
          <w:szCs w:val="24"/>
        </w:rPr>
      </w:pPr>
      <w:r w:rsidRPr="00BF4AC3">
        <w:rPr>
          <w:rStyle w:val="Strong"/>
          <w:rFonts w:ascii="Arial" w:hAnsi="Arial" w:cs="Arial"/>
          <w:sz w:val="24"/>
          <w:szCs w:val="24"/>
        </w:rPr>
        <w:t>Equality and non-discrimination:</w:t>
      </w:r>
      <w:r w:rsidRPr="00BF4AC3">
        <w:rPr>
          <w:rFonts w:ascii="Arial" w:hAnsi="Arial" w:cs="Arial"/>
          <w:sz w:val="24"/>
          <w:szCs w:val="24"/>
        </w:rPr>
        <w:t> Equality and non-discrimination is at the forefront of service</w:t>
      </w:r>
      <w:r w:rsidR="004F659E" w:rsidRPr="00BF4AC3">
        <w:rPr>
          <w:rFonts w:ascii="Arial" w:hAnsi="Arial" w:cs="Arial"/>
          <w:sz w:val="24"/>
          <w:szCs w:val="24"/>
        </w:rPr>
        <w:t xml:space="preserve"> </w:t>
      </w:r>
      <w:r w:rsidRPr="00BF4AC3">
        <w:rPr>
          <w:rFonts w:ascii="Arial" w:hAnsi="Arial" w:cs="Arial"/>
          <w:sz w:val="24"/>
          <w:szCs w:val="24"/>
        </w:rPr>
        <w:t>delivery with a dedicated focus on children whose rights are at risk.</w:t>
      </w:r>
    </w:p>
    <w:p w14:paraId="25549D9D" w14:textId="57106C69" w:rsidR="004F659E" w:rsidRPr="00BF4AC3" w:rsidRDefault="004F659E" w:rsidP="004F659E">
      <w:pPr>
        <w:rPr>
          <w:rFonts w:ascii="Arial" w:hAnsi="Arial" w:cs="Arial"/>
          <w:b/>
          <w:bCs/>
          <w:sz w:val="24"/>
          <w:szCs w:val="24"/>
        </w:rPr>
      </w:pPr>
      <w:r w:rsidRPr="00BF4AC3">
        <w:rPr>
          <w:rFonts w:ascii="Arial" w:hAnsi="Arial" w:cs="Arial"/>
          <w:b/>
          <w:bCs/>
          <w:sz w:val="24"/>
          <w:szCs w:val="24"/>
        </w:rPr>
        <w:t>Learning outcome</w:t>
      </w:r>
    </w:p>
    <w:p w14:paraId="6B5EB4E4" w14:textId="77777777" w:rsidR="00EC0820" w:rsidRPr="00BF4AC3" w:rsidRDefault="00EC0820" w:rsidP="004F659E">
      <w:pPr>
        <w:rPr>
          <w:rFonts w:ascii="Arial" w:hAnsi="Arial" w:cs="Arial"/>
          <w:sz w:val="24"/>
          <w:szCs w:val="24"/>
        </w:rPr>
      </w:pPr>
      <w:r w:rsidRPr="00BF4AC3">
        <w:rPr>
          <w:rStyle w:val="Strong"/>
          <w:rFonts w:ascii="Arial" w:hAnsi="Arial" w:cs="Arial"/>
          <w:sz w:val="24"/>
          <w:szCs w:val="24"/>
        </w:rPr>
        <w:lastRenderedPageBreak/>
        <w:t>Accountability:</w:t>
      </w:r>
      <w:r w:rsidRPr="00BF4AC3">
        <w:rPr>
          <w:rFonts w:ascii="Arial" w:hAnsi="Arial" w:cs="Arial"/>
          <w:sz w:val="24"/>
          <w:szCs w:val="24"/>
        </w:rPr>
        <w:t> I want to ensure that decisions are effectively communicated as part of accountable practice.</w:t>
      </w:r>
    </w:p>
    <w:p w14:paraId="557FCA51" w14:textId="3FA7693C" w:rsidR="004F659E" w:rsidRPr="00BF4AC3" w:rsidRDefault="004F659E" w:rsidP="004F659E">
      <w:pPr>
        <w:rPr>
          <w:rFonts w:ascii="Arial" w:hAnsi="Arial" w:cs="Arial"/>
          <w:b/>
          <w:bCs/>
          <w:sz w:val="24"/>
          <w:szCs w:val="24"/>
        </w:rPr>
      </w:pPr>
      <w:r w:rsidRPr="00BF4AC3">
        <w:rPr>
          <w:rFonts w:ascii="Arial" w:hAnsi="Arial" w:cs="Arial"/>
          <w:b/>
          <w:bCs/>
          <w:sz w:val="24"/>
          <w:szCs w:val="24"/>
        </w:rPr>
        <w:t>Suggested indicator</w:t>
      </w:r>
    </w:p>
    <w:p w14:paraId="16EA6A3D" w14:textId="77777777" w:rsidR="0010579E" w:rsidRPr="00BF4AC3" w:rsidRDefault="00EC0820" w:rsidP="0010579E">
      <w:pPr>
        <w:rPr>
          <w:rFonts w:ascii="Arial" w:hAnsi="Arial" w:cs="Arial"/>
          <w:sz w:val="24"/>
          <w:szCs w:val="24"/>
        </w:rPr>
      </w:pPr>
      <w:r w:rsidRPr="00BF4AC3">
        <w:rPr>
          <w:rStyle w:val="Strong"/>
          <w:rFonts w:ascii="Arial" w:hAnsi="Arial" w:cs="Arial"/>
          <w:sz w:val="24"/>
          <w:szCs w:val="24"/>
        </w:rPr>
        <w:t>Accountability:</w:t>
      </w:r>
      <w:r w:rsidRPr="00BF4AC3">
        <w:rPr>
          <w:rFonts w:ascii="Arial" w:hAnsi="Arial" w:cs="Arial"/>
          <w:sz w:val="24"/>
          <w:szCs w:val="24"/>
        </w:rPr>
        <w:t> Children and young people report that actions and decisions are effectively communicated to them.</w:t>
      </w:r>
      <w:bookmarkStart w:id="173" w:name="_Ref170114996"/>
    </w:p>
    <w:p w14:paraId="5430D52E" w14:textId="77777777" w:rsidR="0010579E" w:rsidRPr="00BF4AC3" w:rsidRDefault="0010579E">
      <w:pPr>
        <w:rPr>
          <w:rFonts w:ascii="Arial" w:hAnsi="Arial" w:cs="Arial"/>
          <w:sz w:val="24"/>
          <w:szCs w:val="24"/>
        </w:rPr>
      </w:pPr>
      <w:r w:rsidRPr="00BF4AC3">
        <w:rPr>
          <w:rFonts w:ascii="Arial" w:hAnsi="Arial" w:cs="Arial"/>
          <w:sz w:val="24"/>
          <w:szCs w:val="24"/>
        </w:rPr>
        <w:br w:type="page"/>
      </w:r>
    </w:p>
    <w:p w14:paraId="01A5A492" w14:textId="77777777" w:rsidR="005A1161" w:rsidRPr="00BF4AC3" w:rsidRDefault="005A1161" w:rsidP="285CA044">
      <w:pPr>
        <w:pStyle w:val="Heading2"/>
        <w:rPr>
          <w:sz w:val="24"/>
          <w:szCs w:val="24"/>
        </w:rPr>
      </w:pPr>
      <w:bookmarkStart w:id="174" w:name="_Toc192003801"/>
      <w:bookmarkStart w:id="175" w:name="_Toc192003876"/>
      <w:bookmarkEnd w:id="173"/>
      <w:r>
        <w:lastRenderedPageBreak/>
        <w:t>References</w:t>
      </w:r>
      <w:bookmarkEnd w:id="174"/>
      <w:bookmarkEnd w:id="175"/>
    </w:p>
    <w:p w14:paraId="4AA737CD"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1 – Children and Families Panel</w:t>
      </w:r>
      <w:r w:rsidRPr="00BF4AC3">
        <w:rPr>
          <w:rFonts w:ascii="Arial" w:hAnsi="Arial" w:cs="Arial"/>
        </w:rPr>
        <w:br/>
      </w:r>
      <w:hyperlink r:id="rId115" w:history="1">
        <w:r w:rsidRPr="00BE379F">
          <w:rPr>
            <w:rStyle w:val="Hyperlink"/>
            <w:rFonts w:ascii="Arial" w:eastAsiaTheme="majorEastAsia" w:hAnsi="Arial" w:cs="Arial"/>
          </w:rPr>
          <w:t>https://www.togetherscotland.org.uk/framework/learning-library/about-the-panels/</w:t>
        </w:r>
      </w:hyperlink>
    </w:p>
    <w:p w14:paraId="0C14873F" w14:textId="77777777" w:rsidR="005A1161" w:rsidRPr="00BF4AC3" w:rsidRDefault="005A1161" w:rsidP="005A1161">
      <w:pPr>
        <w:pStyle w:val="NormalWeb"/>
        <w:spacing w:before="0" w:beforeAutospacing="0" w:after="160" w:afterAutospacing="0"/>
        <w:rPr>
          <w:rFonts w:ascii="Arial" w:hAnsi="Arial" w:cs="Arial"/>
          <w:color w:val="467886"/>
        </w:rPr>
      </w:pPr>
      <w:r w:rsidRPr="00BF4AC3">
        <w:rPr>
          <w:rFonts w:ascii="Arial" w:hAnsi="Arial" w:cs="Arial"/>
        </w:rPr>
        <w:t>2 – Children’s Rights Skills and Knowledge Framework</w:t>
      </w:r>
      <w:r w:rsidRPr="00BF4AC3">
        <w:rPr>
          <w:rFonts w:ascii="Arial" w:hAnsi="Arial" w:cs="Arial"/>
        </w:rPr>
        <w:br/>
      </w:r>
      <w:hyperlink r:id="rId116" w:history="1">
        <w:r w:rsidRPr="00BE379F">
          <w:rPr>
            <w:rStyle w:val="Hyperlink"/>
            <w:rFonts w:ascii="Arial" w:eastAsiaTheme="majorEastAsia" w:hAnsi="Arial" w:cs="Arial"/>
          </w:rPr>
          <w:t>https://www.togetherscotland.org.uk/framework/</w:t>
        </w:r>
      </w:hyperlink>
    </w:p>
    <w:p w14:paraId="0A953DAD"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3 – About the Framework and Training Plan</w:t>
      </w:r>
      <w:r w:rsidRPr="00BF4AC3">
        <w:rPr>
          <w:rFonts w:ascii="Arial" w:hAnsi="Arial" w:cs="Arial"/>
        </w:rPr>
        <w:br/>
      </w:r>
      <w:hyperlink r:id="rId117" w:history="1">
        <w:r w:rsidRPr="00BE379F">
          <w:rPr>
            <w:rStyle w:val="Hyperlink"/>
            <w:rFonts w:ascii="Arial" w:eastAsiaTheme="majorEastAsia" w:hAnsi="Arial" w:cs="Arial"/>
          </w:rPr>
          <w:t>https://www.togetherscotland.org.uk/framework/learning-library/about-the-project/</w:t>
        </w:r>
      </w:hyperlink>
    </w:p>
    <w:p w14:paraId="1A6BDBC2"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4 – United Nations Convention on the Rights of the Child (UNCRC)</w:t>
      </w:r>
      <w:r w:rsidRPr="00BF4AC3">
        <w:rPr>
          <w:rFonts w:ascii="Arial" w:hAnsi="Arial" w:cs="Arial"/>
        </w:rPr>
        <w:br/>
      </w:r>
      <w:hyperlink r:id="rId118" w:history="1">
        <w:r w:rsidRPr="00BF4AC3">
          <w:rPr>
            <w:rStyle w:val="Hyperlink"/>
            <w:rFonts w:ascii="Arial" w:eastAsiaTheme="majorEastAsia" w:hAnsi="Arial" w:cs="Arial"/>
            <w:color w:val="467886"/>
          </w:rPr>
          <w:t>https://www.ohchr.org/en/instruments-mechanisms/instruments/convention-rights-child</w:t>
        </w:r>
      </w:hyperlink>
    </w:p>
    <w:p w14:paraId="36DA6703"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5 – Professional Panel</w:t>
      </w:r>
      <w:r w:rsidRPr="00BF4AC3">
        <w:rPr>
          <w:rFonts w:ascii="Arial" w:hAnsi="Arial" w:cs="Arial"/>
        </w:rPr>
        <w:br/>
      </w:r>
      <w:hyperlink r:id="rId119" w:history="1">
        <w:r w:rsidRPr="00BE379F">
          <w:rPr>
            <w:rStyle w:val="Hyperlink"/>
            <w:rFonts w:ascii="Arial" w:eastAsiaTheme="majorEastAsia" w:hAnsi="Arial" w:cs="Arial"/>
          </w:rPr>
          <w:t>https://www.togetherscotland.org.uk/framework/learning-library/about-the-panels/</w:t>
        </w:r>
      </w:hyperlink>
    </w:p>
    <w:p w14:paraId="73AEA724"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6 – UNCRC (Incorporation) (Scotland) Act 2024</w:t>
      </w:r>
      <w:r w:rsidRPr="00BF4AC3">
        <w:rPr>
          <w:rFonts w:ascii="Arial" w:hAnsi="Arial" w:cs="Arial"/>
        </w:rPr>
        <w:br/>
      </w:r>
      <w:hyperlink r:id="rId120" w:history="1">
        <w:r w:rsidRPr="00BF4AC3">
          <w:rPr>
            <w:rStyle w:val="Hyperlink"/>
            <w:rFonts w:ascii="Arial" w:eastAsiaTheme="majorEastAsia" w:hAnsi="Arial" w:cs="Arial"/>
            <w:color w:val="467886"/>
          </w:rPr>
          <w:t>https://www.legislation.gov.uk/asp/2024/1/contents/enacted</w:t>
        </w:r>
      </w:hyperlink>
    </w:p>
    <w:p w14:paraId="0E4F141B"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7 – Children (Scotland) Act 1995</w:t>
      </w:r>
      <w:r w:rsidRPr="00BF4AC3">
        <w:rPr>
          <w:rFonts w:ascii="Arial" w:hAnsi="Arial" w:cs="Arial"/>
        </w:rPr>
        <w:br/>
      </w:r>
      <w:hyperlink r:id="rId121" w:history="1">
        <w:r w:rsidRPr="00BF4AC3">
          <w:rPr>
            <w:rStyle w:val="Hyperlink"/>
            <w:rFonts w:ascii="Arial" w:eastAsiaTheme="majorEastAsia" w:hAnsi="Arial" w:cs="Arial"/>
            <w:color w:val="467886"/>
          </w:rPr>
          <w:t>https://www.legislation.gov.uk/ukpga/1995/36/contents</w:t>
        </w:r>
      </w:hyperlink>
    </w:p>
    <w:p w14:paraId="0AC30563" w14:textId="77777777" w:rsidR="005A1161" w:rsidRDefault="005A1161" w:rsidP="005A1161">
      <w:pPr>
        <w:pStyle w:val="NormalWeb"/>
        <w:spacing w:before="0" w:beforeAutospacing="0" w:after="160" w:afterAutospacing="0"/>
      </w:pPr>
      <w:r w:rsidRPr="00BF4AC3">
        <w:rPr>
          <w:rFonts w:ascii="Arial" w:hAnsi="Arial" w:cs="Arial"/>
        </w:rPr>
        <w:t>8 – UNCRC requirements</w:t>
      </w:r>
      <w:r w:rsidRPr="00BF4AC3">
        <w:rPr>
          <w:rFonts w:ascii="Arial" w:hAnsi="Arial" w:cs="Arial"/>
        </w:rPr>
        <w:br/>
      </w:r>
      <w:hyperlink r:id="rId122" w:history="1">
        <w:r w:rsidRPr="00BF4AC3">
          <w:rPr>
            <w:rStyle w:val="Hyperlink"/>
            <w:rFonts w:ascii="Arial" w:hAnsi="Arial" w:cs="Arial"/>
          </w:rPr>
          <w:t>https://www.legislation.gov.uk/asp/2024/1/part/1/crossheading/meaning-of-the-uncrc-requirements-and-related-expressions/enacted</w:t>
        </w:r>
      </w:hyperlink>
    </w:p>
    <w:p w14:paraId="5361705C" w14:textId="77777777" w:rsidR="00741322" w:rsidRPr="00C03D93" w:rsidRDefault="00741322" w:rsidP="00741322">
      <w:pPr>
        <w:rPr>
          <w:rFonts w:ascii="Arial" w:hAnsi="Arial" w:cs="Arial"/>
          <w:sz w:val="24"/>
          <w:szCs w:val="24"/>
        </w:rPr>
      </w:pPr>
      <w:r w:rsidRPr="00741322">
        <w:rPr>
          <w:rFonts w:ascii="Arial" w:hAnsi="Arial" w:cs="Arial"/>
          <w:sz w:val="24"/>
          <w:szCs w:val="24"/>
        </w:rPr>
        <w:t xml:space="preserve">9 – </w:t>
      </w:r>
      <w:r w:rsidRPr="00C03D93">
        <w:rPr>
          <w:rFonts w:ascii="Arial" w:hAnsi="Arial" w:cs="Arial"/>
          <w:sz w:val="24"/>
          <w:szCs w:val="24"/>
        </w:rPr>
        <w:t xml:space="preserve">UNCRC incorporation </w:t>
      </w:r>
    </w:p>
    <w:p w14:paraId="3A90BE03" w14:textId="1C7DF04B" w:rsidR="00741322" w:rsidRPr="00741322" w:rsidRDefault="00741322" w:rsidP="00741322">
      <w:pPr>
        <w:rPr>
          <w:rFonts w:ascii="Arial" w:hAnsi="Arial" w:cs="Arial"/>
          <w:sz w:val="24"/>
          <w:szCs w:val="24"/>
        </w:rPr>
      </w:pPr>
      <w:hyperlink r:id="rId123" w:history="1">
        <w:r w:rsidRPr="00C03D93">
          <w:rPr>
            <w:rStyle w:val="Hyperlink"/>
            <w:rFonts w:ascii="Arial" w:hAnsi="Arial" w:cs="Arial"/>
            <w:sz w:val="24"/>
            <w:szCs w:val="24"/>
          </w:rPr>
          <w:t>https://www.togetherscotland.org.uk/framework/learning-library/videos/uncrc-implementation/</w:t>
        </w:r>
      </w:hyperlink>
    </w:p>
    <w:p w14:paraId="76B25591" w14:textId="4ECCBDEE" w:rsidR="005A1161" w:rsidRPr="00BF4AC3" w:rsidRDefault="00741322" w:rsidP="005A1161">
      <w:pPr>
        <w:pStyle w:val="NormalWeb"/>
        <w:spacing w:before="0" w:beforeAutospacing="0" w:after="160" w:afterAutospacing="0"/>
        <w:rPr>
          <w:rFonts w:ascii="Arial" w:hAnsi="Arial" w:cs="Arial"/>
        </w:rPr>
      </w:pPr>
      <w:r>
        <w:rPr>
          <w:rFonts w:ascii="Arial" w:hAnsi="Arial" w:cs="Arial"/>
        </w:rPr>
        <w:t>10</w:t>
      </w:r>
      <w:r w:rsidR="005A1161" w:rsidRPr="00BF4AC3">
        <w:rPr>
          <w:rFonts w:ascii="Arial" w:hAnsi="Arial" w:cs="Arial"/>
        </w:rPr>
        <w:t xml:space="preserve"> – Children’s human rights approach</w:t>
      </w:r>
      <w:r w:rsidR="005A1161" w:rsidRPr="00BF4AC3">
        <w:rPr>
          <w:rFonts w:ascii="Arial" w:hAnsi="Arial" w:cs="Arial"/>
        </w:rPr>
        <w:br/>
      </w:r>
      <w:hyperlink r:id="rId124" w:history="1">
        <w:r w:rsidR="005A1161" w:rsidRPr="001E4267">
          <w:rPr>
            <w:rStyle w:val="Hyperlink"/>
            <w:rFonts w:ascii="Arial" w:hAnsi="Arial" w:cs="Arial"/>
          </w:rPr>
          <w:t>https://www.togetherscotland.org.uk/framework/learning-library/videos/childrens-human-rights-approach/</w:t>
        </w:r>
      </w:hyperlink>
    </w:p>
    <w:p w14:paraId="641119C7"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11 – Civil Service Code</w:t>
      </w:r>
      <w:r w:rsidRPr="00BF4AC3">
        <w:rPr>
          <w:rFonts w:ascii="Arial" w:hAnsi="Arial" w:cs="Arial"/>
        </w:rPr>
        <w:br/>
      </w:r>
      <w:hyperlink r:id="rId125" w:history="1">
        <w:r w:rsidRPr="00BF4AC3">
          <w:rPr>
            <w:rStyle w:val="Hyperlink"/>
            <w:rFonts w:ascii="Arial" w:eastAsiaTheme="majorEastAsia" w:hAnsi="Arial" w:cs="Arial"/>
            <w:color w:val="467886"/>
          </w:rPr>
          <w:t>https://www.gov.scot/publications/civil-service-code/</w:t>
        </w:r>
      </w:hyperlink>
    </w:p>
    <w:p w14:paraId="7F16CA7F"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12 – Common core of skills, knowledge, understanding and values</w:t>
      </w:r>
      <w:r w:rsidRPr="00BF4AC3">
        <w:rPr>
          <w:rFonts w:ascii="Arial" w:hAnsi="Arial" w:cs="Arial"/>
        </w:rPr>
        <w:br/>
      </w:r>
      <w:hyperlink r:id="rId126" w:history="1">
        <w:r w:rsidRPr="00BF4AC3">
          <w:rPr>
            <w:rStyle w:val="Hyperlink"/>
            <w:rFonts w:ascii="Arial" w:eastAsiaTheme="majorEastAsia" w:hAnsi="Arial" w:cs="Arial"/>
            <w:color w:val="467886"/>
          </w:rPr>
          <w:t>https://www.gov.scot/publications/common-core-skills-knowledge-understanding-values-childrens-workforce-scotland/</w:t>
        </w:r>
      </w:hyperlink>
    </w:p>
    <w:p w14:paraId="286356DC"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 xml:space="preserve">13 – Getting It Right </w:t>
      </w:r>
      <w:proofErr w:type="gramStart"/>
      <w:r w:rsidRPr="00BF4AC3">
        <w:rPr>
          <w:rFonts w:ascii="Arial" w:hAnsi="Arial" w:cs="Arial"/>
        </w:rPr>
        <w:t>For</w:t>
      </w:r>
      <w:proofErr w:type="gramEnd"/>
      <w:r w:rsidRPr="00BF4AC3">
        <w:rPr>
          <w:rFonts w:ascii="Arial" w:hAnsi="Arial" w:cs="Arial"/>
        </w:rPr>
        <w:t xml:space="preserve"> Every Child (GIRFEC)</w:t>
      </w:r>
      <w:r w:rsidRPr="00BF4AC3">
        <w:rPr>
          <w:rFonts w:ascii="Arial" w:hAnsi="Arial" w:cs="Arial"/>
        </w:rPr>
        <w:br/>
      </w:r>
      <w:hyperlink r:id="rId127" w:history="1">
        <w:r w:rsidRPr="00BF4AC3">
          <w:rPr>
            <w:rStyle w:val="Hyperlink"/>
            <w:rFonts w:ascii="Arial" w:eastAsiaTheme="majorEastAsia" w:hAnsi="Arial" w:cs="Arial"/>
            <w:color w:val="467886"/>
          </w:rPr>
          <w:t>https://www.gov.scot/policies/girfec/</w:t>
        </w:r>
      </w:hyperlink>
    </w:p>
    <w:p w14:paraId="0607FEFB"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14 – Competent practitioner framework</w:t>
      </w:r>
      <w:r w:rsidRPr="00BF4AC3">
        <w:rPr>
          <w:rFonts w:ascii="Arial" w:hAnsi="Arial" w:cs="Arial"/>
        </w:rPr>
        <w:br/>
      </w:r>
      <w:hyperlink r:id="rId128" w:history="1">
        <w:r w:rsidRPr="00BF4AC3">
          <w:rPr>
            <w:rStyle w:val="Hyperlink"/>
            <w:rFonts w:ascii="Arial" w:eastAsiaTheme="majorEastAsia" w:hAnsi="Arial" w:cs="Arial"/>
            <w:color w:val="467886"/>
          </w:rPr>
          <w:t>https://cldstandardscouncil.org.uk/resources/competent-practitioner-framework/</w:t>
        </w:r>
      </w:hyperlink>
    </w:p>
    <w:p w14:paraId="7BCD9A7A"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15 – Theory of change for making children’s rights real in Scotland</w:t>
      </w:r>
      <w:r w:rsidRPr="00BF4AC3">
        <w:rPr>
          <w:rFonts w:ascii="Arial" w:hAnsi="Arial" w:cs="Arial"/>
        </w:rPr>
        <w:br/>
      </w:r>
      <w:hyperlink r:id="rId129" w:history="1">
        <w:r w:rsidRPr="00BF4AC3">
          <w:rPr>
            <w:rStyle w:val="Hyperlink"/>
            <w:rFonts w:ascii="Arial" w:eastAsiaTheme="majorEastAsia" w:hAnsi="Arial" w:cs="Arial"/>
            <w:color w:val="467886"/>
          </w:rPr>
          <w:t>https://www.ed.ac.uk/sites/default/files/atoms/files/cys-theory-of-change-ev-paper-no-2-capacity.pdf</w:t>
        </w:r>
      </w:hyperlink>
    </w:p>
    <w:p w14:paraId="7F98B50F" w14:textId="10925C61" w:rsidR="005A1161" w:rsidRPr="00A004D5" w:rsidRDefault="005A1161" w:rsidP="00EC7F8A">
      <w:pPr>
        <w:spacing w:line="278" w:lineRule="auto"/>
        <w:rPr>
          <w:rStyle w:val="Hyperlink"/>
          <w:rFonts w:eastAsiaTheme="majorEastAsia"/>
          <w:color w:val="467886"/>
        </w:rPr>
      </w:pPr>
      <w:r w:rsidRPr="00BE379F">
        <w:rPr>
          <w:rFonts w:ascii="Arial" w:eastAsia="Times New Roman" w:hAnsi="Arial" w:cs="Arial"/>
          <w:kern w:val="0"/>
          <w:sz w:val="24"/>
          <w:szCs w:val="24"/>
          <w:lang w:eastAsia="en-GB"/>
          <w14:ligatures w14:val="none"/>
        </w:rPr>
        <w:lastRenderedPageBreak/>
        <w:t>16 – Fostering an effective learning environment</w:t>
      </w:r>
      <w:r w:rsidRPr="00BE379F">
        <w:rPr>
          <w:rFonts w:ascii="Arial" w:hAnsi="Arial" w:cs="Arial"/>
        </w:rPr>
        <w:br/>
      </w:r>
      <w:hyperlink r:id="rId130" w:history="1">
        <w:r w:rsidRPr="002A2DBA">
          <w:rPr>
            <w:rStyle w:val="Hyperlink"/>
            <w:rFonts w:ascii="Arial" w:eastAsiaTheme="majorEastAsia" w:hAnsi="Arial" w:cs="Arial"/>
            <w:kern w:val="0"/>
            <w:sz w:val="24"/>
            <w:szCs w:val="24"/>
            <w:lang w:eastAsia="en-GB"/>
            <w14:ligatures w14:val="none"/>
          </w:rPr>
          <w:t>https://togetherscotland.org.uk/media/3936/fostering-an-effective-learning-environment.docx</w:t>
        </w:r>
      </w:hyperlink>
    </w:p>
    <w:p w14:paraId="20670F1D"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1</w:t>
      </w:r>
      <w:r>
        <w:rPr>
          <w:rFonts w:ascii="Arial" w:hAnsi="Arial" w:cs="Arial"/>
        </w:rPr>
        <w:t>7</w:t>
      </w:r>
      <w:r w:rsidRPr="00BF4AC3">
        <w:rPr>
          <w:rFonts w:ascii="Arial" w:hAnsi="Arial" w:cs="Arial"/>
        </w:rPr>
        <w:t xml:space="preserve"> – UNICEF child friendly version of the UNCRC articles</w:t>
      </w:r>
      <w:r w:rsidRPr="00BF4AC3">
        <w:rPr>
          <w:rFonts w:ascii="Arial" w:hAnsi="Arial" w:cs="Arial"/>
        </w:rPr>
        <w:br/>
      </w:r>
      <w:hyperlink r:id="rId131" w:history="1">
        <w:r w:rsidRPr="00BF4AC3">
          <w:rPr>
            <w:rStyle w:val="Hyperlink"/>
            <w:rFonts w:ascii="Arial" w:eastAsiaTheme="majorEastAsia" w:hAnsi="Arial" w:cs="Arial"/>
            <w:color w:val="467886"/>
          </w:rPr>
          <w:t>https://www.unicef.org/child-rights-convention/convention-text-childrens-version</w:t>
        </w:r>
      </w:hyperlink>
    </w:p>
    <w:p w14:paraId="2CBB9F62" w14:textId="77777777" w:rsidR="005A1161" w:rsidRPr="00BF4AC3" w:rsidRDefault="005A1161" w:rsidP="005A1161">
      <w:pPr>
        <w:pStyle w:val="NormalWeb"/>
        <w:spacing w:before="0" w:beforeAutospacing="0" w:after="160" w:afterAutospacing="0"/>
        <w:rPr>
          <w:rFonts w:ascii="Arial" w:hAnsi="Arial" w:cs="Arial"/>
          <w:color w:val="467886"/>
        </w:rPr>
      </w:pPr>
      <w:r w:rsidRPr="00BF4AC3">
        <w:rPr>
          <w:rFonts w:ascii="Arial" w:hAnsi="Arial" w:cs="Arial"/>
        </w:rPr>
        <w:t>1</w:t>
      </w:r>
      <w:r>
        <w:rPr>
          <w:rFonts w:ascii="Arial" w:hAnsi="Arial" w:cs="Arial"/>
        </w:rPr>
        <w:t>8</w:t>
      </w:r>
      <w:r w:rsidRPr="00BF4AC3">
        <w:rPr>
          <w:rFonts w:ascii="Arial" w:hAnsi="Arial" w:cs="Arial"/>
        </w:rPr>
        <w:t xml:space="preserve"> – Children’s Parliament Sandy’s story activity</w:t>
      </w:r>
      <w:r w:rsidRPr="00BF4AC3">
        <w:rPr>
          <w:rFonts w:ascii="Arial" w:hAnsi="Arial" w:cs="Arial"/>
        </w:rPr>
        <w:br/>
      </w:r>
      <w:hyperlink r:id="rId132" w:history="1">
        <w:r w:rsidRPr="00BF4AC3">
          <w:rPr>
            <w:rStyle w:val="Hyperlink"/>
            <w:rFonts w:ascii="Arial" w:eastAsiaTheme="majorEastAsia" w:hAnsi="Arial" w:cs="Arial"/>
            <w:color w:val="467886"/>
          </w:rPr>
          <w:t>https://investigates.childrensparliament.org.uk/wp-content/uploads/2022/04/Sandys-Story-1.pdf</w:t>
        </w:r>
      </w:hyperlink>
    </w:p>
    <w:p w14:paraId="34DE2FE5" w14:textId="77777777" w:rsidR="005A1161" w:rsidRPr="00BF4AC3" w:rsidRDefault="005A1161" w:rsidP="005A1161">
      <w:pPr>
        <w:pStyle w:val="NormalWeb"/>
        <w:spacing w:before="0" w:beforeAutospacing="0" w:after="160" w:afterAutospacing="0"/>
        <w:rPr>
          <w:rFonts w:ascii="Arial" w:hAnsi="Arial" w:cs="Arial"/>
          <w:color w:val="467886"/>
        </w:rPr>
      </w:pPr>
      <w:r>
        <w:rPr>
          <w:rFonts w:ascii="Arial" w:hAnsi="Arial" w:cs="Arial"/>
        </w:rPr>
        <w:t>19</w:t>
      </w:r>
      <w:r w:rsidRPr="00BF4AC3">
        <w:rPr>
          <w:rFonts w:ascii="Arial" w:hAnsi="Arial" w:cs="Arial"/>
        </w:rPr>
        <w:t xml:space="preserve"> – Children and Young People Commissioner Scotland activities</w:t>
      </w:r>
      <w:r w:rsidRPr="00BF4AC3">
        <w:rPr>
          <w:rFonts w:ascii="Arial" w:hAnsi="Arial" w:cs="Arial"/>
        </w:rPr>
        <w:br/>
      </w:r>
      <w:hyperlink r:id="rId133" w:history="1">
        <w:r w:rsidRPr="00BF4AC3">
          <w:rPr>
            <w:rStyle w:val="Hyperlink"/>
            <w:rFonts w:ascii="Arial" w:eastAsiaTheme="majorEastAsia" w:hAnsi="Arial" w:cs="Arial"/>
            <w:color w:val="467886"/>
          </w:rPr>
          <w:t>https://www.cypcs.org.uk/resource-category/activities_games_challenges/</w:t>
        </w:r>
      </w:hyperlink>
    </w:p>
    <w:p w14:paraId="4AE02DFF" w14:textId="77777777" w:rsidR="005A1161" w:rsidRDefault="005A1161" w:rsidP="005A1161">
      <w:pPr>
        <w:pStyle w:val="NormalWeb"/>
        <w:spacing w:before="0" w:beforeAutospacing="0" w:after="160" w:afterAutospacing="0"/>
        <w:rPr>
          <w:rStyle w:val="A3"/>
          <w:rFonts w:ascii="Arial" w:hAnsi="Arial" w:cs="Arial"/>
          <w:color w:val="467886"/>
        </w:rPr>
      </w:pPr>
      <w:r w:rsidRPr="00BF4AC3">
        <w:rPr>
          <w:rFonts w:ascii="Arial" w:hAnsi="Arial" w:cs="Arial"/>
        </w:rPr>
        <w:t>2</w:t>
      </w:r>
      <w:r>
        <w:rPr>
          <w:rFonts w:ascii="Arial" w:hAnsi="Arial" w:cs="Arial"/>
        </w:rPr>
        <w:t>0</w:t>
      </w:r>
      <w:r w:rsidRPr="00BF4AC3">
        <w:rPr>
          <w:rFonts w:ascii="Arial" w:hAnsi="Arial" w:cs="Arial"/>
        </w:rPr>
        <w:t xml:space="preserve"> – </w:t>
      </w:r>
      <w:r w:rsidRPr="00BE379F">
        <w:rPr>
          <w:rStyle w:val="A3"/>
          <w:rFonts w:ascii="Arial" w:hAnsi="Arial" w:cs="Arial"/>
          <w:color w:val="auto"/>
          <w:u w:val="none"/>
        </w:rPr>
        <w:t>UNCRC (Incorporation) (Scotland) Act 2024</w:t>
      </w:r>
    </w:p>
    <w:p w14:paraId="15516642" w14:textId="77777777" w:rsidR="005A1161" w:rsidRDefault="005A1161" w:rsidP="005A1161">
      <w:pPr>
        <w:pStyle w:val="NormalWeb"/>
        <w:spacing w:before="0" w:beforeAutospacing="0" w:after="160" w:afterAutospacing="0"/>
        <w:rPr>
          <w:rFonts w:ascii="Arial" w:hAnsi="Arial" w:cs="Arial"/>
        </w:rPr>
      </w:pPr>
      <w:hyperlink r:id="rId134" w:history="1">
        <w:r w:rsidRPr="00BE379F">
          <w:rPr>
            <w:rStyle w:val="Hyperlink"/>
            <w:rFonts w:ascii="Arial" w:hAnsi="Arial" w:cs="Arial"/>
          </w:rPr>
          <w:t>https://www.legislation.gov.uk/asp/2024/1/contents/enacted</w:t>
        </w:r>
      </w:hyperlink>
    </w:p>
    <w:p w14:paraId="6ECCA48D"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21 – Children and Young People (Scotland) Act 2014</w:t>
      </w:r>
      <w:r w:rsidRPr="00BF4AC3">
        <w:rPr>
          <w:rFonts w:ascii="Arial" w:hAnsi="Arial" w:cs="Arial"/>
        </w:rPr>
        <w:br/>
      </w:r>
      <w:hyperlink r:id="rId135" w:history="1">
        <w:r w:rsidRPr="00BF4AC3">
          <w:rPr>
            <w:rStyle w:val="Hyperlink"/>
            <w:rFonts w:ascii="Arial" w:eastAsiaTheme="majorEastAsia" w:hAnsi="Arial" w:cs="Arial"/>
            <w:color w:val="467886"/>
          </w:rPr>
          <w:t>https://www.legislation.gov.uk/asp/2014/8/contents/enacted</w:t>
        </w:r>
      </w:hyperlink>
    </w:p>
    <w:p w14:paraId="3BD1A65D"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22 – Equality Act 2010</w:t>
      </w:r>
      <w:r w:rsidRPr="00BF4AC3">
        <w:rPr>
          <w:rFonts w:ascii="Arial" w:hAnsi="Arial" w:cs="Arial"/>
        </w:rPr>
        <w:br/>
      </w:r>
      <w:hyperlink r:id="rId136" w:history="1">
        <w:r w:rsidRPr="00BF4AC3">
          <w:rPr>
            <w:rStyle w:val="Hyperlink"/>
            <w:rFonts w:ascii="Arial" w:eastAsiaTheme="majorEastAsia" w:hAnsi="Arial" w:cs="Arial"/>
            <w:color w:val="467886"/>
          </w:rPr>
          <w:t>https://www.equalityhumanrights.com/equality/equality-act-2010</w:t>
        </w:r>
      </w:hyperlink>
    </w:p>
    <w:p w14:paraId="74E82269"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23 – Public sector equality duty</w:t>
      </w:r>
      <w:r w:rsidRPr="00BF4AC3">
        <w:rPr>
          <w:rFonts w:ascii="Arial" w:hAnsi="Arial" w:cs="Arial"/>
        </w:rPr>
        <w:br/>
      </w:r>
      <w:hyperlink r:id="rId137" w:history="1">
        <w:r w:rsidRPr="00BF4AC3">
          <w:rPr>
            <w:rStyle w:val="Hyperlink"/>
            <w:rFonts w:ascii="Arial" w:eastAsiaTheme="majorEastAsia" w:hAnsi="Arial" w:cs="Arial"/>
            <w:color w:val="467886"/>
          </w:rPr>
          <w:t>https://www.equalityhumanrights.com/guidance/public-sector-equality-duty-psed</w:t>
        </w:r>
      </w:hyperlink>
    </w:p>
    <w:p w14:paraId="087D142D"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24 – Scotland specific duties</w:t>
      </w:r>
      <w:r w:rsidRPr="00BF4AC3">
        <w:rPr>
          <w:rFonts w:ascii="Arial" w:hAnsi="Arial" w:cs="Arial"/>
        </w:rPr>
        <w:br/>
      </w:r>
      <w:hyperlink r:id="rId138" w:history="1">
        <w:r w:rsidRPr="00BF4AC3">
          <w:rPr>
            <w:rStyle w:val="Hyperlink"/>
            <w:rFonts w:ascii="Arial" w:hAnsi="Arial" w:cs="Arial"/>
          </w:rPr>
          <w:t>https://www.equalityhumanrights.com/guidance/public-sector-equality-duty/public-sector-equality-duty-specific-duties-scotland</w:t>
        </w:r>
      </w:hyperlink>
    </w:p>
    <w:p w14:paraId="417BC9E8"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25 – Improvement Service implementation project</w:t>
      </w:r>
      <w:r w:rsidRPr="00BF4AC3">
        <w:rPr>
          <w:rFonts w:ascii="Arial" w:hAnsi="Arial" w:cs="Arial"/>
        </w:rPr>
        <w:br/>
      </w:r>
      <w:hyperlink r:id="rId139" w:history="1">
        <w:r w:rsidRPr="00BF4AC3">
          <w:rPr>
            <w:rStyle w:val="Hyperlink"/>
            <w:rFonts w:ascii="Arial" w:eastAsiaTheme="majorEastAsia" w:hAnsi="Arial" w:cs="Arial"/>
            <w:color w:val="467886"/>
          </w:rPr>
          <w:t>https://www.improvementservice.org.uk/products-and-services/inequality-economy-and-climate-change/uncrc-implementation-project</w:t>
        </w:r>
      </w:hyperlink>
    </w:p>
    <w:p w14:paraId="44FD8EAA"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26 – UNICEF UK Child Friendly Cities and Communities</w:t>
      </w:r>
      <w:r w:rsidRPr="00BF4AC3">
        <w:rPr>
          <w:rFonts w:ascii="Arial" w:hAnsi="Arial" w:cs="Arial"/>
        </w:rPr>
        <w:br/>
      </w:r>
      <w:hyperlink r:id="rId140" w:history="1">
        <w:r w:rsidRPr="00BF4AC3">
          <w:rPr>
            <w:rStyle w:val="Hyperlink"/>
            <w:rFonts w:ascii="Arial" w:eastAsiaTheme="majorEastAsia" w:hAnsi="Arial" w:cs="Arial"/>
            <w:color w:val="467886"/>
          </w:rPr>
          <w:t>https://www.unicef.org.uk/child-friendly-cities/about-child-friendly-cities-communities/</w:t>
        </w:r>
      </w:hyperlink>
    </w:p>
    <w:p w14:paraId="4E56F13D" w14:textId="22C2C518"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27 – Flexibility in training</w:t>
      </w:r>
      <w:r w:rsidRPr="00BF4AC3">
        <w:rPr>
          <w:rFonts w:ascii="Arial" w:hAnsi="Arial" w:cs="Arial"/>
        </w:rPr>
        <w:br/>
      </w:r>
      <w:hyperlink r:id="rId141" w:history="1">
        <w:r w:rsidR="005163AA" w:rsidRPr="005163AA">
          <w:rPr>
            <w:rStyle w:val="Hyperlink"/>
            <w:rFonts w:ascii="Arial" w:hAnsi="Arial" w:cs="Arial"/>
          </w:rPr>
          <w:t>https://togetherscotland.org.uk/media/3923/flexibility.pdf</w:t>
        </w:r>
      </w:hyperlink>
    </w:p>
    <w:p w14:paraId="7871970F"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28 – I Am Me video about UNCRC in Scotland</w:t>
      </w:r>
      <w:r w:rsidRPr="00BF4AC3">
        <w:rPr>
          <w:rFonts w:ascii="Arial" w:hAnsi="Arial" w:cs="Arial"/>
        </w:rPr>
        <w:br/>
      </w:r>
      <w:hyperlink r:id="rId142" w:history="1">
        <w:r w:rsidRPr="00BF4AC3">
          <w:rPr>
            <w:rStyle w:val="Hyperlink"/>
            <w:rFonts w:ascii="Arial" w:eastAsiaTheme="majorEastAsia" w:hAnsi="Arial" w:cs="Arial"/>
            <w:color w:val="467886"/>
          </w:rPr>
          <w:t>https://www.youtube.com/watch?v=fS-fdwNfg0o&amp;feature=youtu.be</w:t>
        </w:r>
      </w:hyperlink>
    </w:p>
    <w:p w14:paraId="38BD1BDA"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29 – What (not) to do Children’s Parliament video</w:t>
      </w:r>
      <w:r w:rsidRPr="00BF4AC3">
        <w:rPr>
          <w:rFonts w:ascii="Arial" w:hAnsi="Arial" w:cs="Arial"/>
        </w:rPr>
        <w:br/>
      </w:r>
      <w:hyperlink r:id="rId143" w:history="1">
        <w:r w:rsidRPr="00BF4AC3">
          <w:rPr>
            <w:rStyle w:val="Hyperlink"/>
            <w:rFonts w:ascii="Arial" w:eastAsiaTheme="majorEastAsia" w:hAnsi="Arial" w:cs="Arial"/>
            <w:color w:val="467886"/>
          </w:rPr>
          <w:t>https://www.youtube.com/watch?v=MHQzlXsrt2U</w:t>
        </w:r>
      </w:hyperlink>
    </w:p>
    <w:p w14:paraId="08FE431F" w14:textId="7B5C2998"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3</w:t>
      </w:r>
      <w:r w:rsidR="00D70BB4">
        <w:rPr>
          <w:rFonts w:ascii="Arial" w:hAnsi="Arial" w:cs="Arial"/>
        </w:rPr>
        <w:t>0</w:t>
      </w:r>
      <w:r w:rsidRPr="00BF4AC3">
        <w:rPr>
          <w:rFonts w:ascii="Arial" w:hAnsi="Arial" w:cs="Arial"/>
        </w:rPr>
        <w:t xml:space="preserve"> – Education Scotland </w:t>
      </w:r>
      <w:proofErr w:type="spellStart"/>
      <w:r w:rsidRPr="00BF4AC3">
        <w:rPr>
          <w:rFonts w:ascii="Arial" w:hAnsi="Arial" w:cs="Arial"/>
        </w:rPr>
        <w:t>Thinglink</w:t>
      </w:r>
      <w:proofErr w:type="spellEnd"/>
      <w:r w:rsidRPr="00BF4AC3">
        <w:rPr>
          <w:rFonts w:ascii="Arial" w:hAnsi="Arial" w:cs="Arial"/>
        </w:rPr>
        <w:t xml:space="preserve"> interactive learning</w:t>
      </w:r>
      <w:r w:rsidRPr="00BF4AC3">
        <w:rPr>
          <w:rFonts w:ascii="Arial" w:hAnsi="Arial" w:cs="Arial"/>
        </w:rPr>
        <w:br/>
      </w:r>
      <w:hyperlink r:id="rId144" w:history="1">
        <w:r w:rsidRPr="00BF4AC3">
          <w:rPr>
            <w:rStyle w:val="Hyperlink"/>
            <w:rFonts w:ascii="Arial" w:eastAsiaTheme="majorEastAsia" w:hAnsi="Arial" w:cs="Arial"/>
            <w:color w:val="467886"/>
          </w:rPr>
          <w:t>https://www.thinglink.com/scene/1480112476593848323</w:t>
        </w:r>
      </w:hyperlink>
    </w:p>
    <w:p w14:paraId="1D61A600" w14:textId="4444719A"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3</w:t>
      </w:r>
      <w:r w:rsidR="00D70BB4">
        <w:rPr>
          <w:rFonts w:ascii="Arial" w:hAnsi="Arial" w:cs="Arial"/>
        </w:rPr>
        <w:t>1</w:t>
      </w:r>
      <w:r w:rsidRPr="00BF4AC3">
        <w:rPr>
          <w:rFonts w:ascii="Arial" w:hAnsi="Arial" w:cs="Arial"/>
        </w:rPr>
        <w:t xml:space="preserve"> – Padlet UNCRC and Gaelic resources</w:t>
      </w:r>
      <w:r w:rsidRPr="00BF4AC3">
        <w:rPr>
          <w:rFonts w:ascii="Arial" w:hAnsi="Arial" w:cs="Arial"/>
        </w:rPr>
        <w:br/>
      </w:r>
      <w:hyperlink r:id="rId145" w:history="1">
        <w:r w:rsidRPr="00BF4AC3">
          <w:rPr>
            <w:rStyle w:val="Hyperlink"/>
            <w:rFonts w:ascii="Arial" w:eastAsiaTheme="majorEastAsia" w:hAnsi="Arial" w:cs="Arial"/>
            <w:color w:val="467886"/>
          </w:rPr>
          <w:t>https://padlet.com/gaidhligguleor/gme-uncrc-for-na-iid87morflq3g2y5</w:t>
        </w:r>
      </w:hyperlink>
    </w:p>
    <w:p w14:paraId="462A0825" w14:textId="3AEEF572"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3</w:t>
      </w:r>
      <w:r w:rsidR="00D70BB4">
        <w:rPr>
          <w:rFonts w:ascii="Arial" w:hAnsi="Arial" w:cs="Arial"/>
        </w:rPr>
        <w:t>2</w:t>
      </w:r>
      <w:r w:rsidRPr="00BF4AC3">
        <w:rPr>
          <w:rFonts w:ascii="Arial" w:hAnsi="Arial" w:cs="Arial"/>
        </w:rPr>
        <w:t xml:space="preserve"> – </w:t>
      </w:r>
      <w:proofErr w:type="spellStart"/>
      <w:r w:rsidRPr="00BF4AC3">
        <w:rPr>
          <w:rFonts w:ascii="Arial" w:hAnsi="Arial" w:cs="Arial"/>
        </w:rPr>
        <w:t>Wakelet</w:t>
      </w:r>
      <w:proofErr w:type="spellEnd"/>
      <w:r w:rsidRPr="00BF4AC3">
        <w:rPr>
          <w:rFonts w:ascii="Arial" w:hAnsi="Arial" w:cs="Arial"/>
        </w:rPr>
        <w:t xml:space="preserve"> UNCRC resources for local authorities</w:t>
      </w:r>
      <w:r w:rsidRPr="00BF4AC3">
        <w:rPr>
          <w:rFonts w:ascii="Arial" w:hAnsi="Arial" w:cs="Arial"/>
        </w:rPr>
        <w:br/>
      </w:r>
      <w:hyperlink r:id="rId146" w:history="1">
        <w:r w:rsidRPr="00BF4AC3">
          <w:rPr>
            <w:rStyle w:val="Hyperlink"/>
            <w:rFonts w:ascii="Arial" w:eastAsiaTheme="majorEastAsia" w:hAnsi="Arial" w:cs="Arial"/>
            <w:color w:val="467886"/>
          </w:rPr>
          <w:t>https://wakelet.com/wake/acaf3f67-aa15-444b-a0c0-5e5385e51548</w:t>
        </w:r>
      </w:hyperlink>
    </w:p>
    <w:p w14:paraId="55874B7B" w14:textId="59E51764" w:rsidR="005A1161" w:rsidRPr="00D70BB4" w:rsidRDefault="005A1161" w:rsidP="005A1161">
      <w:pPr>
        <w:pStyle w:val="NormalWeb"/>
        <w:spacing w:before="0" w:beforeAutospacing="0" w:after="160" w:afterAutospacing="0"/>
        <w:rPr>
          <w:rFonts w:ascii="Arial" w:hAnsi="Arial" w:cs="Arial"/>
        </w:rPr>
      </w:pPr>
      <w:r w:rsidRPr="00BF4AC3">
        <w:rPr>
          <w:rFonts w:ascii="Arial" w:hAnsi="Arial" w:cs="Arial"/>
        </w:rPr>
        <w:lastRenderedPageBreak/>
        <w:t>3</w:t>
      </w:r>
      <w:r w:rsidR="00D70BB4">
        <w:rPr>
          <w:rFonts w:ascii="Arial" w:hAnsi="Arial" w:cs="Arial"/>
        </w:rPr>
        <w:t>3</w:t>
      </w:r>
      <w:r w:rsidRPr="00BF4AC3">
        <w:rPr>
          <w:rFonts w:ascii="Arial" w:hAnsi="Arial" w:cs="Arial"/>
        </w:rPr>
        <w:t xml:space="preserve"> – Theory of Change for Making Children’s Rights Real in Scotland</w:t>
      </w:r>
      <w:r w:rsidRPr="00BF4AC3">
        <w:rPr>
          <w:rFonts w:ascii="Arial" w:hAnsi="Arial" w:cs="Arial"/>
        </w:rPr>
        <w:br/>
      </w:r>
      <w:hyperlink r:id="rId147" w:history="1">
        <w:r w:rsidR="006D7D7E" w:rsidRPr="00D70BB4">
          <w:rPr>
            <w:rStyle w:val="Hyperlink"/>
            <w:rFonts w:ascii="Arial" w:hAnsi="Arial" w:cs="Arial"/>
          </w:rPr>
          <w:t>https://education-sport.ed.ac.uk/research/centres-groups-networks/observatory-childrens-human-rights-scotland/work</w:t>
        </w:r>
      </w:hyperlink>
    </w:p>
    <w:p w14:paraId="426797EF" w14:textId="0808BD42" w:rsidR="005A1161" w:rsidRDefault="00D70BB4" w:rsidP="005A1161">
      <w:pPr>
        <w:spacing w:line="278" w:lineRule="auto"/>
      </w:pPr>
      <w:r w:rsidRPr="00D70BB4">
        <w:rPr>
          <w:rFonts w:ascii="Arial" w:hAnsi="Arial" w:cs="Arial"/>
          <w:sz w:val="24"/>
          <w:szCs w:val="24"/>
        </w:rPr>
        <w:t>34 -</w:t>
      </w:r>
      <w:r>
        <w:rPr>
          <w:rFonts w:ascii="Arial" w:hAnsi="Arial" w:cs="Arial"/>
        </w:rPr>
        <w:t xml:space="preserve"> </w:t>
      </w:r>
      <w:r w:rsidR="005A1161" w:rsidRPr="00BE379F">
        <w:rPr>
          <w:rFonts w:ascii="Arial" w:eastAsia="Times New Roman" w:hAnsi="Arial" w:cs="Arial"/>
          <w:kern w:val="0"/>
          <w:sz w:val="24"/>
          <w:szCs w:val="24"/>
          <w:lang w:eastAsia="en-GB"/>
          <w14:ligatures w14:val="none"/>
        </w:rPr>
        <w:t>Fostering change in a complex system</w:t>
      </w:r>
      <w:r w:rsidR="005A1161" w:rsidRPr="00BE379F">
        <w:rPr>
          <w:rFonts w:ascii="Arial" w:hAnsi="Arial" w:cs="Arial"/>
        </w:rPr>
        <w:br/>
      </w:r>
      <w:hyperlink r:id="rId148" w:history="1">
        <w:r w:rsidR="00E34B94" w:rsidRPr="00E34B94">
          <w:rPr>
            <w:rStyle w:val="Hyperlink"/>
            <w:rFonts w:ascii="Arial" w:hAnsi="Arial" w:cs="Arial"/>
            <w:sz w:val="24"/>
            <w:szCs w:val="24"/>
          </w:rPr>
          <w:t>https://togetherscotland.org.uk/media/3983/fostering-change-in-complex-systems.docx</w:t>
        </w:r>
      </w:hyperlink>
    </w:p>
    <w:p w14:paraId="1B3C7508" w14:textId="411FFC9E"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3</w:t>
      </w:r>
      <w:r w:rsidR="00D70BB4">
        <w:rPr>
          <w:rFonts w:ascii="Arial" w:hAnsi="Arial" w:cs="Arial"/>
        </w:rPr>
        <w:t>5</w:t>
      </w:r>
      <w:r w:rsidRPr="00BF4AC3">
        <w:rPr>
          <w:rFonts w:ascii="Arial" w:hAnsi="Arial" w:cs="Arial"/>
        </w:rPr>
        <w:t xml:space="preserve"> – Human rights education</w:t>
      </w:r>
      <w:r w:rsidRPr="00BF4AC3">
        <w:rPr>
          <w:rFonts w:ascii="Arial" w:hAnsi="Arial" w:cs="Arial"/>
        </w:rPr>
        <w:br/>
      </w:r>
      <w:hyperlink r:id="rId149" w:history="1">
        <w:r w:rsidRPr="00A852BB">
          <w:rPr>
            <w:rStyle w:val="Hyperlink"/>
            <w:rFonts w:ascii="Arial" w:eastAsiaTheme="majorEastAsia" w:hAnsi="Arial" w:cs="Arial"/>
          </w:rPr>
          <w:t>https://togetherscotland.org.uk/media/3926/human-rights-education.docx</w:t>
        </w:r>
      </w:hyperlink>
    </w:p>
    <w:p w14:paraId="1D43FD7A" w14:textId="77135092" w:rsidR="00D70BB4" w:rsidRPr="00BF4AC3" w:rsidRDefault="005A1161" w:rsidP="00D70BB4">
      <w:pPr>
        <w:pStyle w:val="NormalWeb"/>
        <w:spacing w:before="0" w:beforeAutospacing="0" w:after="160" w:afterAutospacing="0"/>
        <w:rPr>
          <w:rFonts w:ascii="Arial" w:hAnsi="Arial" w:cs="Arial"/>
        </w:rPr>
      </w:pPr>
      <w:r w:rsidRPr="00BF4AC3">
        <w:rPr>
          <w:rFonts w:ascii="Arial" w:hAnsi="Arial" w:cs="Arial"/>
        </w:rPr>
        <w:t>3</w:t>
      </w:r>
      <w:r w:rsidR="00D70BB4">
        <w:rPr>
          <w:rFonts w:ascii="Arial" w:hAnsi="Arial" w:cs="Arial"/>
        </w:rPr>
        <w:t>6</w:t>
      </w:r>
      <w:r w:rsidRPr="00BF4AC3">
        <w:rPr>
          <w:rFonts w:ascii="Arial" w:hAnsi="Arial" w:cs="Arial"/>
        </w:rPr>
        <w:t xml:space="preserve"> –</w:t>
      </w:r>
      <w:r w:rsidR="00D70BB4">
        <w:rPr>
          <w:rFonts w:ascii="Arial" w:hAnsi="Arial" w:cs="Arial"/>
        </w:rPr>
        <w:t xml:space="preserve"> </w:t>
      </w:r>
      <w:r w:rsidR="00D70BB4" w:rsidRPr="00BF4AC3">
        <w:rPr>
          <w:rFonts w:ascii="Arial" w:hAnsi="Arial" w:cs="Arial"/>
        </w:rPr>
        <w:t>Better Evaluation: Most Significant Change</w:t>
      </w:r>
      <w:r w:rsidR="00D70BB4" w:rsidRPr="00BF4AC3">
        <w:rPr>
          <w:rFonts w:ascii="Arial" w:hAnsi="Arial" w:cs="Arial"/>
        </w:rPr>
        <w:br/>
      </w:r>
      <w:hyperlink r:id="rId150" w:history="1">
        <w:r w:rsidR="00D70BB4" w:rsidRPr="00BF4AC3">
          <w:rPr>
            <w:rStyle w:val="Hyperlink"/>
            <w:rFonts w:ascii="Arial" w:eastAsiaTheme="majorEastAsia" w:hAnsi="Arial" w:cs="Arial"/>
            <w:color w:val="467886"/>
          </w:rPr>
          <w:t>https://www.betterevaluation.org/methods-approaches/approaches/most-significant-change</w:t>
        </w:r>
      </w:hyperlink>
    </w:p>
    <w:p w14:paraId="79627923" w14:textId="74799342" w:rsidR="005A1161" w:rsidRPr="00BF4AC3" w:rsidRDefault="00D70BB4" w:rsidP="005A1161">
      <w:pPr>
        <w:pStyle w:val="NormalWeb"/>
        <w:spacing w:before="0" w:beforeAutospacing="0" w:after="160" w:afterAutospacing="0"/>
        <w:rPr>
          <w:rFonts w:ascii="Arial" w:hAnsi="Arial" w:cs="Arial"/>
        </w:rPr>
      </w:pPr>
      <w:r>
        <w:rPr>
          <w:rFonts w:ascii="Arial" w:hAnsi="Arial" w:cs="Arial"/>
        </w:rPr>
        <w:t xml:space="preserve">37 - </w:t>
      </w:r>
      <w:r w:rsidR="005A1161" w:rsidRPr="00BF4AC3">
        <w:rPr>
          <w:rFonts w:ascii="Arial" w:hAnsi="Arial" w:cs="Arial"/>
        </w:rPr>
        <w:t>Education Scotland Asset-Based Approaches</w:t>
      </w:r>
      <w:r w:rsidR="005A1161" w:rsidRPr="00BF4AC3">
        <w:rPr>
          <w:rFonts w:ascii="Arial" w:hAnsi="Arial" w:cs="Arial"/>
        </w:rPr>
        <w:br/>
      </w:r>
      <w:hyperlink r:id="rId151" w:history="1">
        <w:r w:rsidR="005A1161" w:rsidRPr="00BF4AC3">
          <w:rPr>
            <w:rStyle w:val="Hyperlink"/>
            <w:rFonts w:ascii="Arial" w:eastAsiaTheme="majorEastAsia" w:hAnsi="Arial" w:cs="Arial"/>
            <w:color w:val="467886"/>
          </w:rPr>
          <w:t>https://evaluationsupportscotland.org.uk/evaluation/evaluation-approaches/asset-based-approaches/</w:t>
        </w:r>
      </w:hyperlink>
    </w:p>
    <w:p w14:paraId="51CE2D9F" w14:textId="77777777"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38 – Education Scotland Resource: Young People Taking the Lead on Evaluation</w:t>
      </w:r>
      <w:r w:rsidRPr="00BF4AC3">
        <w:rPr>
          <w:rFonts w:ascii="Arial" w:hAnsi="Arial" w:cs="Arial"/>
        </w:rPr>
        <w:br/>
      </w:r>
      <w:hyperlink r:id="rId152" w:history="1">
        <w:r w:rsidRPr="00BF4AC3">
          <w:rPr>
            <w:rStyle w:val="Hyperlink"/>
            <w:rFonts w:ascii="Arial" w:eastAsiaTheme="majorEastAsia" w:hAnsi="Arial" w:cs="Arial"/>
            <w:color w:val="467886"/>
          </w:rPr>
          <w:t>https://evaluationsupportscotland.org.uk/evaluation/evaluation-approaches/involving-users-in-evaluation/</w:t>
        </w:r>
      </w:hyperlink>
    </w:p>
    <w:p w14:paraId="714CF070" w14:textId="2BB9A1AA" w:rsidR="005A1161" w:rsidRPr="00BF4AC3" w:rsidRDefault="002B4F2F" w:rsidP="005A1161">
      <w:pPr>
        <w:pStyle w:val="NormalWeb"/>
        <w:spacing w:before="0" w:beforeAutospacing="0" w:after="160" w:afterAutospacing="0"/>
        <w:rPr>
          <w:rFonts w:ascii="Arial" w:hAnsi="Arial" w:cs="Arial"/>
        </w:rPr>
      </w:pPr>
      <w:r>
        <w:rPr>
          <w:rFonts w:ascii="Arial" w:hAnsi="Arial" w:cs="Arial"/>
        </w:rPr>
        <w:t>39</w:t>
      </w:r>
      <w:r w:rsidR="005A1161" w:rsidRPr="00BF4AC3">
        <w:rPr>
          <w:rFonts w:ascii="Arial" w:hAnsi="Arial" w:cs="Arial"/>
        </w:rPr>
        <w:t xml:space="preserve"> – Better Evaluation: Complexity</w:t>
      </w:r>
      <w:r w:rsidR="005A1161" w:rsidRPr="00BF4AC3">
        <w:rPr>
          <w:rFonts w:ascii="Arial" w:hAnsi="Arial" w:cs="Arial"/>
        </w:rPr>
        <w:br/>
      </w:r>
      <w:hyperlink r:id="rId153" w:history="1">
        <w:r w:rsidR="005A1161" w:rsidRPr="00BF4AC3">
          <w:rPr>
            <w:rStyle w:val="Hyperlink"/>
            <w:rFonts w:ascii="Arial" w:eastAsiaTheme="majorEastAsia" w:hAnsi="Arial" w:cs="Arial"/>
            <w:color w:val="467886"/>
          </w:rPr>
          <w:t>https://www.betterevaluation.org/methods-approaches/themes/complexity</w:t>
        </w:r>
      </w:hyperlink>
    </w:p>
    <w:p w14:paraId="2FB0F033" w14:textId="26018625"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4</w:t>
      </w:r>
      <w:r w:rsidR="002B4F2F">
        <w:rPr>
          <w:rFonts w:ascii="Arial" w:hAnsi="Arial" w:cs="Arial"/>
        </w:rPr>
        <w:t>0</w:t>
      </w:r>
      <w:r w:rsidRPr="00BF4AC3">
        <w:rPr>
          <w:rFonts w:ascii="Arial" w:hAnsi="Arial" w:cs="Arial"/>
        </w:rPr>
        <w:t xml:space="preserve"> – Learning Library training resources</w:t>
      </w:r>
      <w:r w:rsidRPr="00BF4AC3">
        <w:rPr>
          <w:rFonts w:ascii="Arial" w:hAnsi="Arial" w:cs="Arial"/>
        </w:rPr>
        <w:br/>
      </w:r>
      <w:hyperlink r:id="rId154" w:history="1">
        <w:r w:rsidRPr="00241FA4">
          <w:rPr>
            <w:rStyle w:val="Hyperlink"/>
            <w:rFonts w:ascii="Arial" w:eastAsiaTheme="majorEastAsia" w:hAnsi="Arial" w:cs="Arial"/>
          </w:rPr>
          <w:t>https://www.togetherscotland.org.uk/framework/learning-library/</w:t>
        </w:r>
      </w:hyperlink>
    </w:p>
    <w:p w14:paraId="31FBA394" w14:textId="1CE762B4" w:rsidR="005A1161" w:rsidRPr="009F0BC2" w:rsidRDefault="005A1161" w:rsidP="005A1161">
      <w:pPr>
        <w:pStyle w:val="NormalWeb"/>
        <w:spacing w:before="0" w:beforeAutospacing="0" w:after="160" w:afterAutospacing="0"/>
        <w:rPr>
          <w:rStyle w:val="Hyperlink"/>
          <w:rFonts w:eastAsiaTheme="majorEastAsia"/>
        </w:rPr>
      </w:pPr>
      <w:r w:rsidRPr="00BF4AC3">
        <w:rPr>
          <w:rFonts w:ascii="Arial" w:hAnsi="Arial" w:cs="Arial"/>
        </w:rPr>
        <w:t>4</w:t>
      </w:r>
      <w:r w:rsidR="002B4F2F">
        <w:rPr>
          <w:rFonts w:ascii="Arial" w:hAnsi="Arial" w:cs="Arial"/>
        </w:rPr>
        <w:t>1</w:t>
      </w:r>
      <w:r w:rsidRPr="00BF4AC3">
        <w:rPr>
          <w:rFonts w:ascii="Arial" w:hAnsi="Arial" w:cs="Arial"/>
        </w:rPr>
        <w:t xml:space="preserve"> – Workshop template</w:t>
      </w:r>
      <w:r w:rsidRPr="00BF4AC3">
        <w:rPr>
          <w:rFonts w:ascii="Arial" w:hAnsi="Arial" w:cs="Arial"/>
        </w:rPr>
        <w:br/>
      </w:r>
      <w:r w:rsidR="009F0BC2">
        <w:rPr>
          <w:rStyle w:val="Hyperlink"/>
          <w:rFonts w:ascii="Arial" w:eastAsiaTheme="majorEastAsia" w:hAnsi="Arial" w:cs="Arial"/>
          <w:color w:val="467886"/>
        </w:rPr>
        <w:fldChar w:fldCharType="begin"/>
      </w:r>
      <w:r w:rsidR="009F0BC2">
        <w:rPr>
          <w:rStyle w:val="Hyperlink"/>
          <w:rFonts w:ascii="Arial" w:eastAsiaTheme="majorEastAsia" w:hAnsi="Arial" w:cs="Arial"/>
          <w:color w:val="467886"/>
        </w:rPr>
        <w:instrText>HYPERLINK "https://togetherscotland.org.uk/media/3930/workshop-template.docx"</w:instrText>
      </w:r>
      <w:r w:rsidR="009F0BC2">
        <w:rPr>
          <w:rStyle w:val="Hyperlink"/>
          <w:rFonts w:ascii="Arial" w:eastAsiaTheme="majorEastAsia" w:hAnsi="Arial" w:cs="Arial"/>
          <w:color w:val="467886"/>
        </w:rPr>
      </w:r>
      <w:r w:rsidR="009F0BC2">
        <w:rPr>
          <w:rStyle w:val="Hyperlink"/>
          <w:rFonts w:ascii="Arial" w:eastAsiaTheme="majorEastAsia" w:hAnsi="Arial" w:cs="Arial"/>
          <w:color w:val="467886"/>
        </w:rPr>
        <w:fldChar w:fldCharType="separate"/>
      </w:r>
      <w:r w:rsidRPr="009F0BC2">
        <w:rPr>
          <w:rStyle w:val="Hyperlink"/>
          <w:rFonts w:ascii="Arial" w:eastAsiaTheme="majorEastAsia" w:hAnsi="Arial" w:cs="Arial"/>
        </w:rPr>
        <w:t>https://togetherscotland.org.uk/media/3930/workshop-template.docx</w:t>
      </w:r>
    </w:p>
    <w:p w14:paraId="1DBF3072" w14:textId="7E762C35" w:rsidR="005A1161" w:rsidRDefault="009F0BC2" w:rsidP="005A1161">
      <w:pPr>
        <w:pStyle w:val="NormalWeb"/>
        <w:spacing w:before="0" w:beforeAutospacing="0" w:after="160" w:afterAutospacing="0"/>
        <w:rPr>
          <w:rFonts w:ascii="Arial" w:hAnsi="Arial" w:cs="Arial"/>
        </w:rPr>
      </w:pPr>
      <w:r>
        <w:rPr>
          <w:rStyle w:val="Hyperlink"/>
          <w:rFonts w:ascii="Arial" w:eastAsiaTheme="majorEastAsia" w:hAnsi="Arial" w:cs="Arial"/>
          <w:color w:val="467886"/>
        </w:rPr>
        <w:fldChar w:fldCharType="end"/>
      </w:r>
      <w:r w:rsidR="005A1161" w:rsidRPr="00BF4AC3">
        <w:rPr>
          <w:rFonts w:ascii="Arial" w:hAnsi="Arial" w:cs="Arial"/>
        </w:rPr>
        <w:t>4</w:t>
      </w:r>
      <w:r w:rsidR="002B4F2F">
        <w:rPr>
          <w:rFonts w:ascii="Arial" w:hAnsi="Arial" w:cs="Arial"/>
        </w:rPr>
        <w:t>2</w:t>
      </w:r>
      <w:r w:rsidR="005A1161" w:rsidRPr="00BF4AC3">
        <w:rPr>
          <w:rFonts w:ascii="Arial" w:hAnsi="Arial" w:cs="Arial"/>
        </w:rPr>
        <w:t xml:space="preserve"> – Hour long workshop template</w:t>
      </w:r>
      <w:r w:rsidR="005A1161" w:rsidRPr="00BF4AC3">
        <w:rPr>
          <w:rFonts w:ascii="Arial" w:hAnsi="Arial" w:cs="Arial"/>
        </w:rPr>
        <w:br/>
      </w:r>
      <w:hyperlink r:id="rId155" w:history="1">
        <w:r w:rsidR="005A1161" w:rsidRPr="00BE379F">
          <w:rPr>
            <w:rStyle w:val="Hyperlink"/>
            <w:rFonts w:ascii="Arial" w:eastAsiaTheme="majorEastAsia" w:hAnsi="Arial" w:cs="Arial"/>
          </w:rPr>
          <w:t>https://togetherscotland.org.uk/media/3964/sample-programme-for-an-hour-long-workshop.docx</w:t>
        </w:r>
      </w:hyperlink>
      <w:r w:rsidR="005A1161" w:rsidRPr="00BF4AC3">
        <w:rPr>
          <w:rFonts w:ascii="Arial" w:hAnsi="Arial" w:cs="Arial"/>
        </w:rPr>
        <w:t xml:space="preserve"> </w:t>
      </w:r>
    </w:p>
    <w:p w14:paraId="4AB24A6C" w14:textId="6823D183" w:rsidR="005A1161" w:rsidRPr="00BF4AC3" w:rsidRDefault="005A1161" w:rsidP="005A1161">
      <w:pPr>
        <w:pStyle w:val="NormalWeb"/>
        <w:spacing w:before="0" w:beforeAutospacing="0" w:after="160" w:afterAutospacing="0"/>
        <w:rPr>
          <w:rFonts w:ascii="Arial" w:hAnsi="Arial" w:cs="Arial"/>
          <w:color w:val="467886"/>
        </w:rPr>
      </w:pPr>
      <w:r w:rsidRPr="00BF4AC3">
        <w:rPr>
          <w:rFonts w:ascii="Arial" w:hAnsi="Arial" w:cs="Arial"/>
        </w:rPr>
        <w:t>4</w:t>
      </w:r>
      <w:r w:rsidR="002B4F2F">
        <w:rPr>
          <w:rFonts w:ascii="Arial" w:hAnsi="Arial" w:cs="Arial"/>
        </w:rPr>
        <w:t>3</w:t>
      </w:r>
      <w:r w:rsidRPr="00BF4AC3">
        <w:rPr>
          <w:rFonts w:ascii="Arial" w:hAnsi="Arial" w:cs="Arial"/>
        </w:rPr>
        <w:t xml:space="preserve"> – Case study of existing training in Aberdeen</w:t>
      </w:r>
      <w:r w:rsidRPr="00BF4AC3">
        <w:rPr>
          <w:rFonts w:ascii="Arial" w:hAnsi="Arial" w:cs="Arial"/>
        </w:rPr>
        <w:br/>
      </w:r>
      <w:hyperlink r:id="rId156" w:history="1">
        <w:r w:rsidRPr="003742A9">
          <w:rPr>
            <w:rStyle w:val="Hyperlink"/>
            <w:rFonts w:ascii="Arial" w:eastAsiaTheme="majorEastAsia" w:hAnsi="Arial" w:cs="Arial"/>
          </w:rPr>
          <w:t>https://togetherscotland.org.uk/media/3867/inclusive-communication-training.docx</w:t>
        </w:r>
      </w:hyperlink>
    </w:p>
    <w:p w14:paraId="34DDF63D" w14:textId="6E5B6153"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4</w:t>
      </w:r>
      <w:r w:rsidR="002B4F2F">
        <w:rPr>
          <w:rFonts w:ascii="Arial" w:hAnsi="Arial" w:cs="Arial"/>
        </w:rPr>
        <w:t>4</w:t>
      </w:r>
      <w:r w:rsidRPr="00BF4AC3">
        <w:rPr>
          <w:rFonts w:ascii="Arial" w:hAnsi="Arial" w:cs="Arial"/>
        </w:rPr>
        <w:t xml:space="preserve"> – Information from the two project panels on what workers need to know</w:t>
      </w:r>
      <w:r w:rsidRPr="00BF4AC3">
        <w:rPr>
          <w:rFonts w:ascii="Arial" w:hAnsi="Arial" w:cs="Arial"/>
        </w:rPr>
        <w:br/>
      </w:r>
      <w:hyperlink r:id="rId157" w:history="1">
        <w:r w:rsidRPr="003742A9">
          <w:rPr>
            <w:rStyle w:val="Hyperlink"/>
            <w:rFonts w:ascii="Arial" w:eastAsiaTheme="majorEastAsia" w:hAnsi="Arial" w:cs="Arial"/>
          </w:rPr>
          <w:t>https://togetherscotland.org.uk/media/3928/what-the-panels-told-us-workers-should-know.docx</w:t>
        </w:r>
      </w:hyperlink>
    </w:p>
    <w:p w14:paraId="423C564E" w14:textId="360965BC"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4</w:t>
      </w:r>
      <w:r w:rsidR="002B4F2F">
        <w:rPr>
          <w:rFonts w:ascii="Arial" w:hAnsi="Arial" w:cs="Arial"/>
        </w:rPr>
        <w:t>5</w:t>
      </w:r>
      <w:r w:rsidRPr="00BF4AC3">
        <w:rPr>
          <w:rFonts w:ascii="Arial" w:hAnsi="Arial" w:cs="Arial"/>
        </w:rPr>
        <w:t xml:space="preserve"> – Scottish Social Services Council (SSSC) generic learning plan framework</w:t>
      </w:r>
      <w:r w:rsidRPr="00BF4AC3">
        <w:rPr>
          <w:rFonts w:ascii="Arial" w:hAnsi="Arial" w:cs="Arial"/>
        </w:rPr>
        <w:br/>
      </w:r>
      <w:hyperlink r:id="rId158" w:history="1">
        <w:r w:rsidRPr="00BF4AC3">
          <w:rPr>
            <w:rStyle w:val="Hyperlink"/>
            <w:rFonts w:ascii="Arial" w:eastAsiaTheme="majorEastAsia" w:hAnsi="Arial" w:cs="Arial"/>
            <w:color w:val="467886"/>
          </w:rPr>
          <w:t>https://learn.sssc.uk.com/AppResources/clf.pdf</w:t>
        </w:r>
      </w:hyperlink>
    </w:p>
    <w:p w14:paraId="1FC7C781" w14:textId="0FD1CFE4"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4</w:t>
      </w:r>
      <w:r w:rsidR="002B4F2F">
        <w:rPr>
          <w:rFonts w:ascii="Arial" w:hAnsi="Arial" w:cs="Arial"/>
        </w:rPr>
        <w:t>6</w:t>
      </w:r>
      <w:r w:rsidRPr="00BF4AC3">
        <w:rPr>
          <w:rFonts w:ascii="Arial" w:hAnsi="Arial" w:cs="Arial"/>
        </w:rPr>
        <w:t xml:space="preserve"> – Education Scotland learning resource to promote self-reflection and improvement planning</w:t>
      </w:r>
      <w:r w:rsidRPr="00BF4AC3">
        <w:rPr>
          <w:rFonts w:ascii="Arial" w:hAnsi="Arial" w:cs="Arial"/>
        </w:rPr>
        <w:br/>
      </w:r>
      <w:hyperlink r:id="rId159" w:history="1">
        <w:r w:rsidR="00790DE7" w:rsidRPr="00790DE7">
          <w:rPr>
            <w:rStyle w:val="Hyperlink"/>
            <w:rFonts w:ascii="Arial" w:eastAsiaTheme="majorEastAsia" w:hAnsi="Arial" w:cs="Arial"/>
            <w:color w:val="467886"/>
          </w:rPr>
          <w:t>https://education.gov.scot/resources/the-united-nations-convention-on-the-rights-of-the-child/childrens-rights-self-evaluation-toolkit/</w:t>
        </w:r>
      </w:hyperlink>
    </w:p>
    <w:p w14:paraId="4E3D592F" w14:textId="6487371E"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4</w:t>
      </w:r>
      <w:r w:rsidR="002B4F2F">
        <w:rPr>
          <w:rFonts w:ascii="Arial" w:hAnsi="Arial" w:cs="Arial"/>
        </w:rPr>
        <w:t>7</w:t>
      </w:r>
      <w:r w:rsidRPr="00BF4AC3">
        <w:rPr>
          <w:rFonts w:ascii="Arial" w:hAnsi="Arial" w:cs="Arial"/>
        </w:rPr>
        <w:t xml:space="preserve"> – Children’s Parliament </w:t>
      </w:r>
      <w:r w:rsidR="00790DE7">
        <w:rPr>
          <w:rFonts w:ascii="Arial" w:hAnsi="Arial" w:cs="Arial"/>
        </w:rPr>
        <w:t>l</w:t>
      </w:r>
      <w:r w:rsidRPr="00BF4AC3">
        <w:rPr>
          <w:rFonts w:ascii="Arial" w:hAnsi="Arial" w:cs="Arial"/>
        </w:rPr>
        <w:t xml:space="preserve">earning </w:t>
      </w:r>
      <w:r w:rsidR="00790DE7">
        <w:rPr>
          <w:rFonts w:ascii="Arial" w:hAnsi="Arial" w:cs="Arial"/>
        </w:rPr>
        <w:t>resources</w:t>
      </w:r>
      <w:r w:rsidRPr="00BF4AC3">
        <w:rPr>
          <w:rFonts w:ascii="Arial" w:hAnsi="Arial" w:cs="Arial"/>
        </w:rPr>
        <w:br/>
      </w:r>
      <w:hyperlink r:id="rId160" w:history="1">
        <w:r w:rsidR="00790DE7" w:rsidRPr="00790DE7">
          <w:rPr>
            <w:rStyle w:val="Hyperlink"/>
            <w:rFonts w:ascii="Arial" w:eastAsiaTheme="majorEastAsia" w:hAnsi="Arial" w:cs="Arial"/>
            <w:color w:val="467886"/>
          </w:rPr>
          <w:t>https://www.childrensparliament.org.uk/learning-resources/</w:t>
        </w:r>
      </w:hyperlink>
    </w:p>
    <w:p w14:paraId="22933831" w14:textId="56878956"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lastRenderedPageBreak/>
        <w:t>4</w:t>
      </w:r>
      <w:r w:rsidR="002B4F2F">
        <w:rPr>
          <w:rFonts w:ascii="Arial" w:hAnsi="Arial" w:cs="Arial"/>
        </w:rPr>
        <w:t>8</w:t>
      </w:r>
      <w:r w:rsidRPr="00BF4AC3">
        <w:rPr>
          <w:rFonts w:ascii="Arial" w:hAnsi="Arial" w:cs="Arial"/>
        </w:rPr>
        <w:t xml:space="preserve"> – The Right Way – a children’s rights approach training plans</w:t>
      </w:r>
      <w:r w:rsidRPr="00BF4AC3">
        <w:rPr>
          <w:rFonts w:ascii="Arial" w:hAnsi="Arial" w:cs="Arial"/>
        </w:rPr>
        <w:br/>
      </w:r>
      <w:hyperlink r:id="rId161" w:history="1">
        <w:r w:rsidRPr="00BF4AC3">
          <w:rPr>
            <w:rStyle w:val="Hyperlink"/>
            <w:rFonts w:ascii="Arial" w:eastAsiaTheme="majorEastAsia" w:hAnsi="Arial" w:cs="Arial"/>
            <w:color w:val="467886"/>
          </w:rPr>
          <w:t>https://www.childcomwales.org.uk/resources/the-right-way-a-childrens-rights-approach/training/</w:t>
        </w:r>
      </w:hyperlink>
    </w:p>
    <w:p w14:paraId="04DF7AA8" w14:textId="2FB0B7C8" w:rsidR="005A1161" w:rsidRPr="00BF4AC3" w:rsidRDefault="002B4F2F" w:rsidP="005A1161">
      <w:pPr>
        <w:pStyle w:val="NormalWeb"/>
        <w:spacing w:before="0" w:beforeAutospacing="0" w:after="160" w:afterAutospacing="0"/>
        <w:rPr>
          <w:rFonts w:ascii="Arial" w:hAnsi="Arial" w:cs="Arial"/>
        </w:rPr>
      </w:pPr>
      <w:r>
        <w:rPr>
          <w:rFonts w:ascii="Arial" w:hAnsi="Arial" w:cs="Arial"/>
        </w:rPr>
        <w:t>49</w:t>
      </w:r>
      <w:r w:rsidR="005A1161" w:rsidRPr="00BF4AC3">
        <w:rPr>
          <w:rFonts w:ascii="Arial" w:hAnsi="Arial" w:cs="Arial"/>
        </w:rPr>
        <w:t xml:space="preserve"> – Workforce surveys for workers</w:t>
      </w:r>
      <w:r w:rsidR="005A1161" w:rsidRPr="00BF4AC3">
        <w:rPr>
          <w:rFonts w:ascii="Arial" w:hAnsi="Arial" w:cs="Arial"/>
        </w:rPr>
        <w:br/>
      </w:r>
      <w:hyperlink r:id="rId162" w:history="1">
        <w:r w:rsidR="005A1161" w:rsidRPr="00182876">
          <w:rPr>
            <w:rStyle w:val="Hyperlink"/>
            <w:rFonts w:ascii="Arial" w:eastAsiaTheme="majorEastAsia" w:hAnsi="Arial" w:cs="Arial"/>
          </w:rPr>
          <w:t>https://www.togetherscotland.org.uk/framework/learning-library/workforce-survey/</w:t>
        </w:r>
      </w:hyperlink>
    </w:p>
    <w:p w14:paraId="0C71441E" w14:textId="463378A1"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5</w:t>
      </w:r>
      <w:r w:rsidR="002B4F2F">
        <w:rPr>
          <w:rFonts w:ascii="Arial" w:hAnsi="Arial" w:cs="Arial"/>
        </w:rPr>
        <w:t>0</w:t>
      </w:r>
      <w:r w:rsidRPr="00BF4AC3">
        <w:rPr>
          <w:rFonts w:ascii="Arial" w:hAnsi="Arial" w:cs="Arial"/>
        </w:rPr>
        <w:t xml:space="preserve"> – Workforce surveys for learning leads</w:t>
      </w:r>
      <w:r w:rsidRPr="00BF4AC3">
        <w:rPr>
          <w:rFonts w:ascii="Arial" w:hAnsi="Arial" w:cs="Arial"/>
        </w:rPr>
        <w:br/>
      </w:r>
      <w:hyperlink r:id="rId163" w:history="1">
        <w:r w:rsidRPr="00182876">
          <w:rPr>
            <w:rStyle w:val="Hyperlink"/>
            <w:rFonts w:ascii="Arial" w:eastAsiaTheme="majorEastAsia" w:hAnsi="Arial" w:cs="Arial"/>
          </w:rPr>
          <w:t>https://www.togetherscotland.org.uk/framework/learning-library/learning-leads-survey/</w:t>
        </w:r>
      </w:hyperlink>
    </w:p>
    <w:p w14:paraId="704EF881" w14:textId="199FDDF5" w:rsidR="005A1161" w:rsidRPr="00BF4AC3" w:rsidRDefault="005A1161" w:rsidP="005A1161">
      <w:pPr>
        <w:pStyle w:val="NormalWeb"/>
        <w:spacing w:before="0" w:beforeAutospacing="0" w:after="160" w:afterAutospacing="0"/>
        <w:rPr>
          <w:rFonts w:ascii="Arial" w:hAnsi="Arial" w:cs="Arial"/>
          <w:color w:val="467886"/>
        </w:rPr>
      </w:pPr>
      <w:r w:rsidRPr="00BF4AC3">
        <w:rPr>
          <w:rFonts w:ascii="Arial" w:hAnsi="Arial" w:cs="Arial"/>
        </w:rPr>
        <w:t>5</w:t>
      </w:r>
      <w:r w:rsidR="002B4F2F">
        <w:rPr>
          <w:rFonts w:ascii="Arial" w:hAnsi="Arial" w:cs="Arial"/>
        </w:rPr>
        <w:t>1</w:t>
      </w:r>
      <w:r w:rsidRPr="00BF4AC3">
        <w:rPr>
          <w:rFonts w:ascii="Arial" w:hAnsi="Arial" w:cs="Arial"/>
        </w:rPr>
        <w:t xml:space="preserve"> – Education Scotland self-evaluation toolkit</w:t>
      </w:r>
      <w:r w:rsidRPr="00BF4AC3">
        <w:rPr>
          <w:rFonts w:ascii="Arial" w:hAnsi="Arial" w:cs="Arial"/>
        </w:rPr>
        <w:br/>
      </w:r>
      <w:hyperlink r:id="rId164" w:history="1">
        <w:r w:rsidRPr="00BF4AC3">
          <w:rPr>
            <w:rStyle w:val="Hyperlink"/>
            <w:rFonts w:ascii="Arial" w:eastAsiaTheme="majorEastAsia" w:hAnsi="Arial" w:cs="Arial"/>
            <w:color w:val="467886"/>
          </w:rPr>
          <w:t>https://www.thinglink.com/scene/1543282141343776770</w:t>
        </w:r>
      </w:hyperlink>
    </w:p>
    <w:p w14:paraId="20A06341" w14:textId="329B4BB8"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5</w:t>
      </w:r>
      <w:r w:rsidR="002B4F2F">
        <w:rPr>
          <w:rFonts w:ascii="Arial" w:hAnsi="Arial" w:cs="Arial"/>
        </w:rPr>
        <w:t>2</w:t>
      </w:r>
      <w:r w:rsidRPr="00BF4AC3">
        <w:rPr>
          <w:rFonts w:ascii="Arial" w:hAnsi="Arial" w:cs="Arial"/>
        </w:rPr>
        <w:t xml:space="preserve"> – S</w:t>
      </w:r>
      <w:r w:rsidR="002B4F2F">
        <w:rPr>
          <w:rFonts w:ascii="Arial" w:hAnsi="Arial" w:cs="Arial"/>
        </w:rPr>
        <w:t xml:space="preserve">cottish </w:t>
      </w:r>
      <w:r w:rsidRPr="00BF4AC3">
        <w:rPr>
          <w:rFonts w:ascii="Arial" w:hAnsi="Arial" w:cs="Arial"/>
        </w:rPr>
        <w:t>S</w:t>
      </w:r>
      <w:r w:rsidR="002B4F2F">
        <w:rPr>
          <w:rFonts w:ascii="Arial" w:hAnsi="Arial" w:cs="Arial"/>
        </w:rPr>
        <w:t xml:space="preserve">ocial </w:t>
      </w:r>
      <w:r w:rsidRPr="00BF4AC3">
        <w:rPr>
          <w:rFonts w:ascii="Arial" w:hAnsi="Arial" w:cs="Arial"/>
        </w:rPr>
        <w:t>S</w:t>
      </w:r>
      <w:r w:rsidR="002B4F2F">
        <w:rPr>
          <w:rFonts w:ascii="Arial" w:hAnsi="Arial" w:cs="Arial"/>
        </w:rPr>
        <w:t xml:space="preserve">ervices </w:t>
      </w:r>
      <w:r w:rsidRPr="00BF4AC3">
        <w:rPr>
          <w:rFonts w:ascii="Arial" w:hAnsi="Arial" w:cs="Arial"/>
        </w:rPr>
        <w:t>C</w:t>
      </w:r>
      <w:r w:rsidR="002B4F2F">
        <w:rPr>
          <w:rFonts w:ascii="Arial" w:hAnsi="Arial" w:cs="Arial"/>
        </w:rPr>
        <w:t>ouncil</w:t>
      </w:r>
      <w:r w:rsidRPr="00BF4AC3">
        <w:rPr>
          <w:rFonts w:ascii="Arial" w:hAnsi="Arial" w:cs="Arial"/>
        </w:rPr>
        <w:t xml:space="preserve"> Open Badges</w:t>
      </w:r>
      <w:r w:rsidRPr="00BF4AC3">
        <w:rPr>
          <w:rFonts w:ascii="Arial" w:hAnsi="Arial" w:cs="Arial"/>
        </w:rPr>
        <w:br/>
      </w:r>
      <w:hyperlink r:id="rId165" w:history="1">
        <w:r w:rsidRPr="00BF4AC3">
          <w:rPr>
            <w:rStyle w:val="Hyperlink"/>
            <w:rFonts w:ascii="Arial" w:eastAsiaTheme="majorEastAsia" w:hAnsi="Arial" w:cs="Arial"/>
            <w:color w:val="467886"/>
          </w:rPr>
          <w:t>https://www.badges.sssc.uk.com/</w:t>
        </w:r>
      </w:hyperlink>
    </w:p>
    <w:p w14:paraId="440C67CA" w14:textId="500B8BAB"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5</w:t>
      </w:r>
      <w:r w:rsidR="002B4F2F">
        <w:rPr>
          <w:rFonts w:ascii="Arial" w:hAnsi="Arial" w:cs="Arial"/>
        </w:rPr>
        <w:t>3</w:t>
      </w:r>
      <w:r w:rsidRPr="00BF4AC3">
        <w:rPr>
          <w:rFonts w:ascii="Arial" w:hAnsi="Arial" w:cs="Arial"/>
        </w:rPr>
        <w:t xml:space="preserve"> – CYPCS and Scouts certificate </w:t>
      </w:r>
      <w:r w:rsidRPr="00BF4AC3">
        <w:rPr>
          <w:rFonts w:ascii="Arial" w:hAnsi="Arial" w:cs="Arial"/>
        </w:rPr>
        <w:br/>
      </w:r>
      <w:hyperlink r:id="rId166" w:history="1">
        <w:r w:rsidRPr="00BF4AC3">
          <w:rPr>
            <w:rStyle w:val="Hyperlink"/>
            <w:rFonts w:ascii="Arial" w:eastAsiaTheme="majorEastAsia" w:hAnsi="Arial" w:cs="Arial"/>
            <w:color w:val="467886"/>
          </w:rPr>
          <w:t>https://www.cypcs.org.uk/resources/scouts-resource-pack-rights-challenge-badge/</w:t>
        </w:r>
      </w:hyperlink>
    </w:p>
    <w:p w14:paraId="2AF68C8C" w14:textId="42CADBCA"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5</w:t>
      </w:r>
      <w:r w:rsidR="002B4F2F">
        <w:rPr>
          <w:rFonts w:ascii="Arial" w:hAnsi="Arial" w:cs="Arial"/>
        </w:rPr>
        <w:t>4</w:t>
      </w:r>
      <w:r w:rsidRPr="00BF4AC3">
        <w:rPr>
          <w:rFonts w:ascii="Arial" w:hAnsi="Arial" w:cs="Arial"/>
        </w:rPr>
        <w:t xml:space="preserve"> – Scottish Government’s guidance on taking a children’s human rights approach</w:t>
      </w:r>
      <w:r w:rsidRPr="00BF4AC3">
        <w:rPr>
          <w:rFonts w:ascii="Arial" w:hAnsi="Arial" w:cs="Arial"/>
        </w:rPr>
        <w:br/>
      </w:r>
      <w:hyperlink r:id="rId167" w:history="1">
        <w:r w:rsidRPr="00BF4AC3">
          <w:rPr>
            <w:rStyle w:val="Hyperlink"/>
            <w:rFonts w:ascii="Arial" w:eastAsiaTheme="majorEastAsia" w:hAnsi="Arial" w:cs="Arial"/>
            <w:color w:val="467886"/>
          </w:rPr>
          <w:t>https://www.gov.scot/publications/guidance-taking-childrens-human-rights-approach/</w:t>
        </w:r>
      </w:hyperlink>
    </w:p>
    <w:p w14:paraId="4F7A9A5F" w14:textId="78408A0B"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5</w:t>
      </w:r>
      <w:r w:rsidR="002B4F2F">
        <w:rPr>
          <w:rFonts w:ascii="Arial" w:hAnsi="Arial" w:cs="Arial"/>
        </w:rPr>
        <w:t>5</w:t>
      </w:r>
      <w:r w:rsidRPr="00BF4AC3">
        <w:rPr>
          <w:rFonts w:ascii="Arial" w:hAnsi="Arial" w:cs="Arial"/>
        </w:rPr>
        <w:t xml:space="preserve"> – Together (Scottish Alliance for Children’s Rights) State of Children’s Rights Report</w:t>
      </w:r>
      <w:r w:rsidR="00EA305E">
        <w:rPr>
          <w:rFonts w:ascii="Arial" w:hAnsi="Arial" w:cs="Arial"/>
        </w:rPr>
        <w:t>s</w:t>
      </w:r>
      <w:r w:rsidRPr="00BF4AC3">
        <w:rPr>
          <w:rFonts w:ascii="Arial" w:hAnsi="Arial" w:cs="Arial"/>
        </w:rPr>
        <w:br/>
      </w:r>
      <w:hyperlink r:id="rId168" w:history="1">
        <w:r w:rsidRPr="00BF4AC3">
          <w:rPr>
            <w:rStyle w:val="Hyperlink"/>
            <w:rFonts w:ascii="Arial" w:eastAsiaTheme="majorEastAsia" w:hAnsi="Arial" w:cs="Arial"/>
            <w:color w:val="467886"/>
          </w:rPr>
          <w:t>https://www.togetherscotland.org.uk/resources-and-networks/state-of-childrens-rights-reports/</w:t>
        </w:r>
      </w:hyperlink>
    </w:p>
    <w:p w14:paraId="2D80FB3D" w14:textId="2093B58E"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5</w:t>
      </w:r>
      <w:r w:rsidR="002B4F2F">
        <w:rPr>
          <w:rFonts w:ascii="Arial" w:hAnsi="Arial" w:cs="Arial"/>
        </w:rPr>
        <w:t>6</w:t>
      </w:r>
      <w:r w:rsidRPr="00BF4AC3">
        <w:rPr>
          <w:rFonts w:ascii="Arial" w:hAnsi="Arial" w:cs="Arial"/>
        </w:rPr>
        <w:t xml:space="preserve"> – The UN Committee on the Rights of the Child</w:t>
      </w:r>
      <w:r w:rsidRPr="00BF4AC3">
        <w:rPr>
          <w:rFonts w:ascii="Arial" w:hAnsi="Arial" w:cs="Arial"/>
        </w:rPr>
        <w:br/>
      </w:r>
      <w:hyperlink r:id="rId169" w:history="1">
        <w:r w:rsidRPr="00BF4AC3">
          <w:rPr>
            <w:rStyle w:val="Hyperlink"/>
            <w:rFonts w:ascii="Arial" w:eastAsiaTheme="majorEastAsia" w:hAnsi="Arial" w:cs="Arial"/>
            <w:color w:val="467886"/>
          </w:rPr>
          <w:t>https://www.ohchr.org/en/treaty-bodies/crc</w:t>
        </w:r>
      </w:hyperlink>
    </w:p>
    <w:p w14:paraId="48332D00" w14:textId="302C01FD"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5</w:t>
      </w:r>
      <w:r w:rsidR="002B4F2F">
        <w:rPr>
          <w:rFonts w:ascii="Arial" w:hAnsi="Arial" w:cs="Arial"/>
        </w:rPr>
        <w:t>7</w:t>
      </w:r>
      <w:r w:rsidRPr="00BF4AC3">
        <w:rPr>
          <w:rFonts w:ascii="Arial" w:hAnsi="Arial" w:cs="Arial"/>
        </w:rPr>
        <w:t xml:space="preserve"> – General Comments</w:t>
      </w:r>
      <w:r w:rsidRPr="00BF4AC3">
        <w:rPr>
          <w:rFonts w:ascii="Arial" w:hAnsi="Arial" w:cs="Arial"/>
        </w:rPr>
        <w:br/>
      </w:r>
      <w:hyperlink r:id="rId170" w:history="1">
        <w:r w:rsidRPr="00BF4AC3">
          <w:rPr>
            <w:rStyle w:val="Hyperlink"/>
            <w:rFonts w:ascii="Arial" w:eastAsiaTheme="majorEastAsia" w:hAnsi="Arial" w:cs="Arial"/>
            <w:color w:val="467886"/>
          </w:rPr>
          <w:t>https://tbinternet.ohchr.org/_layouts/15/treatybodyexternal/TBSearch.aspx?Lang=en&amp;TreatyID=5&amp;DocTypeID=11</w:t>
        </w:r>
      </w:hyperlink>
    </w:p>
    <w:p w14:paraId="6E522AAB" w14:textId="14CA8C6F" w:rsidR="005A1161" w:rsidRPr="00BF4AC3" w:rsidRDefault="005A1161" w:rsidP="005A1161">
      <w:pPr>
        <w:pStyle w:val="NormalWeb"/>
        <w:spacing w:before="0" w:beforeAutospacing="0" w:after="160" w:afterAutospacing="0"/>
        <w:rPr>
          <w:rFonts w:ascii="Arial" w:hAnsi="Arial" w:cs="Arial"/>
        </w:rPr>
      </w:pPr>
      <w:r w:rsidRPr="00BF4AC3">
        <w:rPr>
          <w:rFonts w:ascii="Arial" w:hAnsi="Arial" w:cs="Arial"/>
        </w:rPr>
        <w:t>5</w:t>
      </w:r>
      <w:r w:rsidR="002B4F2F">
        <w:rPr>
          <w:rFonts w:ascii="Arial" w:hAnsi="Arial" w:cs="Arial"/>
        </w:rPr>
        <w:t>8</w:t>
      </w:r>
      <w:r w:rsidRPr="00BF4AC3">
        <w:rPr>
          <w:rFonts w:ascii="Arial" w:hAnsi="Arial" w:cs="Arial"/>
        </w:rPr>
        <w:t xml:space="preserve"> – Concluding Observations to the UK from the Committee on the Rights of the Child</w:t>
      </w:r>
      <w:r w:rsidRPr="00BF4AC3">
        <w:rPr>
          <w:rFonts w:ascii="Arial" w:hAnsi="Arial" w:cs="Arial"/>
        </w:rPr>
        <w:br/>
        <w:t>2023 (</w:t>
      </w:r>
      <w:hyperlink r:id="rId171" w:history="1">
        <w:r w:rsidRPr="00BF4AC3">
          <w:rPr>
            <w:rStyle w:val="Hyperlink"/>
            <w:rFonts w:ascii="Arial" w:eastAsiaTheme="majorEastAsia" w:hAnsi="Arial" w:cs="Arial"/>
            <w:color w:val="467886"/>
          </w:rPr>
          <w:t>https://digitallibrary.un.org/record/4013807</w:t>
        </w:r>
      </w:hyperlink>
      <w:r w:rsidRPr="00BF4AC3">
        <w:rPr>
          <w:rFonts w:ascii="Arial" w:hAnsi="Arial" w:cs="Arial"/>
        </w:rPr>
        <w:t>),</w:t>
      </w:r>
      <w:r w:rsidRPr="00BF4AC3">
        <w:rPr>
          <w:rFonts w:ascii="Arial" w:hAnsi="Arial" w:cs="Arial"/>
        </w:rPr>
        <w:br/>
        <w:t>2016 (</w:t>
      </w:r>
      <w:hyperlink r:id="rId172" w:history="1">
        <w:r w:rsidR="00E13363" w:rsidRPr="00E13363">
          <w:rPr>
            <w:rStyle w:val="Hyperlink"/>
            <w:rFonts w:ascii="Arial" w:hAnsi="Arial" w:cs="Arial"/>
          </w:rPr>
          <w:t>https://digitallibrary.un.org/record/835015?v=pdf</w:t>
        </w:r>
      </w:hyperlink>
      <w:r w:rsidRPr="00BF4AC3">
        <w:rPr>
          <w:rFonts w:ascii="Arial" w:hAnsi="Arial" w:cs="Arial"/>
        </w:rPr>
        <w:t>)</w:t>
      </w:r>
      <w:r w:rsidRPr="00BF4AC3">
        <w:rPr>
          <w:rFonts w:ascii="Arial" w:hAnsi="Arial" w:cs="Arial"/>
        </w:rPr>
        <w:br/>
        <w:t>and 2008 (</w:t>
      </w:r>
      <w:hyperlink r:id="rId173" w:history="1">
        <w:r w:rsidRPr="00BF4AC3">
          <w:rPr>
            <w:rStyle w:val="Hyperlink"/>
            <w:rFonts w:ascii="Arial" w:eastAsiaTheme="majorEastAsia" w:hAnsi="Arial" w:cs="Arial"/>
            <w:color w:val="467886"/>
          </w:rPr>
          <w:t>https://www2.ohchr.org/english/bodies/crc/docs/advanceversions/crc.c.gbr.co.4.pdf</w:t>
        </w:r>
      </w:hyperlink>
      <w:r w:rsidRPr="00BF4AC3">
        <w:rPr>
          <w:rFonts w:ascii="Arial" w:hAnsi="Arial" w:cs="Arial"/>
        </w:rPr>
        <w:t>)</w:t>
      </w:r>
    </w:p>
    <w:p w14:paraId="613BE1DF" w14:textId="23AC7DCE" w:rsidR="005A1161" w:rsidRPr="00BF4AC3" w:rsidRDefault="002B4F2F" w:rsidP="005A1161">
      <w:pPr>
        <w:pStyle w:val="NormalWeb"/>
        <w:spacing w:before="0" w:beforeAutospacing="0" w:after="160" w:afterAutospacing="0"/>
        <w:rPr>
          <w:rFonts w:ascii="Arial" w:hAnsi="Arial" w:cs="Arial"/>
          <w:color w:val="467886"/>
        </w:rPr>
      </w:pPr>
      <w:r>
        <w:rPr>
          <w:rFonts w:ascii="Arial" w:hAnsi="Arial" w:cs="Arial"/>
        </w:rPr>
        <w:t>59</w:t>
      </w:r>
      <w:r w:rsidR="005A1161" w:rsidRPr="00BF4AC3">
        <w:rPr>
          <w:rFonts w:ascii="Arial" w:hAnsi="Arial" w:cs="Arial"/>
        </w:rPr>
        <w:t xml:space="preserve"> – International Journal of Children’s Rights</w:t>
      </w:r>
      <w:r w:rsidR="005A1161" w:rsidRPr="00BF4AC3">
        <w:rPr>
          <w:rFonts w:ascii="Arial" w:hAnsi="Arial" w:cs="Arial"/>
        </w:rPr>
        <w:br/>
      </w:r>
      <w:hyperlink r:id="rId174" w:history="1">
        <w:r w:rsidR="005A1161" w:rsidRPr="00BF4AC3">
          <w:rPr>
            <w:rStyle w:val="Hyperlink"/>
            <w:rFonts w:ascii="Arial" w:eastAsiaTheme="majorEastAsia" w:hAnsi="Arial" w:cs="Arial"/>
            <w:color w:val="467886"/>
          </w:rPr>
          <w:t>https://brill.com/view/journals/chil/chil-overview.xml?language=en</w:t>
        </w:r>
      </w:hyperlink>
    </w:p>
    <w:p w14:paraId="689615D9" w14:textId="10FE2A33" w:rsidR="001F49C8" w:rsidRPr="00BF4AC3" w:rsidRDefault="001F49C8" w:rsidP="00974D3B">
      <w:pPr>
        <w:pStyle w:val="NormalWeb"/>
        <w:spacing w:before="0" w:beforeAutospacing="0" w:after="160" w:afterAutospacing="0"/>
        <w:rPr>
          <w:rFonts w:ascii="Arial" w:hAnsi="Arial" w:cs="Arial"/>
          <w:color w:val="467886"/>
        </w:rPr>
      </w:pPr>
      <w:r w:rsidRPr="00BF4AC3">
        <w:rPr>
          <w:rFonts w:ascii="Arial" w:hAnsi="Arial" w:cs="Arial"/>
        </w:rPr>
        <w:br/>
      </w:r>
    </w:p>
    <w:p w14:paraId="61EF2CC4" w14:textId="77777777" w:rsidR="0010579E" w:rsidRPr="00BF4AC3" w:rsidRDefault="0010579E">
      <w:pPr>
        <w:rPr>
          <w:rStyle w:val="A2"/>
          <w:rFonts w:ascii="Arial" w:eastAsiaTheme="majorEastAsia" w:hAnsi="Arial" w:cs="Arial"/>
          <w:color w:val="auto"/>
          <w:sz w:val="28"/>
          <w:szCs w:val="28"/>
        </w:rPr>
      </w:pPr>
      <w:r w:rsidRPr="00BF4AC3">
        <w:rPr>
          <w:rStyle w:val="A2"/>
          <w:rFonts w:ascii="Arial" w:hAnsi="Arial" w:cs="Arial"/>
          <w:color w:val="auto"/>
          <w:sz w:val="28"/>
          <w:szCs w:val="28"/>
        </w:rPr>
        <w:br w:type="page"/>
      </w:r>
    </w:p>
    <w:p w14:paraId="2467CE6D" w14:textId="3BE1D683" w:rsidR="00B71DB7" w:rsidRPr="002E0FDE" w:rsidRDefault="00B71DB7" w:rsidP="002E0FDE">
      <w:pPr>
        <w:pStyle w:val="Heading4"/>
        <w:rPr>
          <w:rStyle w:val="A2"/>
          <w:rFonts w:cs="Arial"/>
          <w:b/>
          <w:bCs/>
          <w:color w:val="auto"/>
          <w:sz w:val="24"/>
          <w:szCs w:val="24"/>
        </w:rPr>
      </w:pPr>
      <w:bookmarkStart w:id="176" w:name="_Toc192000470"/>
      <w:bookmarkStart w:id="177" w:name="_Toc192003706"/>
      <w:r w:rsidRPr="002E0FDE">
        <w:rPr>
          <w:rStyle w:val="A2"/>
          <w:rFonts w:cs="Arial"/>
          <w:b/>
          <w:bCs/>
          <w:color w:val="auto"/>
          <w:sz w:val="24"/>
          <w:szCs w:val="24"/>
        </w:rPr>
        <w:lastRenderedPageBreak/>
        <w:t>Development team</w:t>
      </w:r>
      <w:bookmarkEnd w:id="176"/>
      <w:bookmarkEnd w:id="177"/>
    </w:p>
    <w:p w14:paraId="31D8A76D" w14:textId="17E06F9E" w:rsidR="00B71DB7" w:rsidRPr="00BF4AC3" w:rsidRDefault="00B71DB7" w:rsidP="00716960">
      <w:pPr>
        <w:pStyle w:val="Pa0"/>
        <w:spacing w:after="160" w:line="240" w:lineRule="auto"/>
        <w:rPr>
          <w:rFonts w:ascii="Arial" w:hAnsi="Arial" w:cs="Arial"/>
        </w:rPr>
      </w:pPr>
      <w:r w:rsidRPr="00BF4AC3">
        <w:rPr>
          <w:rFonts w:ascii="Arial" w:hAnsi="Arial" w:cs="Arial"/>
          <w:b/>
          <w:bCs/>
        </w:rPr>
        <w:t xml:space="preserve">Together (Scottish Alliance for Children’s Rights) </w:t>
      </w:r>
      <w:r w:rsidRPr="00BF4AC3">
        <w:rPr>
          <w:rFonts w:ascii="Arial" w:hAnsi="Arial" w:cs="Arial"/>
        </w:rPr>
        <w:t xml:space="preserve">is a Scottish Charitable Incorporated Organisation (SCIO), charity number SC029403 </w:t>
      </w:r>
    </w:p>
    <w:p w14:paraId="750FDAC9" w14:textId="561E2412" w:rsidR="00B71DB7" w:rsidRPr="00BF4AC3" w:rsidRDefault="00B71DB7" w:rsidP="00716960">
      <w:pPr>
        <w:pStyle w:val="Pa0"/>
        <w:spacing w:after="160" w:line="240" w:lineRule="auto"/>
        <w:rPr>
          <w:rFonts w:ascii="Arial" w:hAnsi="Arial" w:cs="Arial"/>
        </w:rPr>
      </w:pPr>
      <w:r w:rsidRPr="00BF4AC3">
        <w:rPr>
          <w:rFonts w:ascii="Arial" w:hAnsi="Arial" w:cs="Arial"/>
          <w:b/>
          <w:bCs/>
        </w:rPr>
        <w:t xml:space="preserve">Children’s Parliament </w:t>
      </w:r>
      <w:r w:rsidRPr="00BF4AC3">
        <w:rPr>
          <w:rFonts w:ascii="Arial" w:hAnsi="Arial" w:cs="Arial"/>
        </w:rPr>
        <w:t>is a company incorporated in Scotland No. SC170891 | Recognised as a Scottish Charity SC026247</w:t>
      </w:r>
    </w:p>
    <w:p w14:paraId="212B8726" w14:textId="3EA6B30F" w:rsidR="00B71DB7" w:rsidRPr="00BF4AC3" w:rsidRDefault="00B71DB7" w:rsidP="00716960">
      <w:pPr>
        <w:pStyle w:val="Pa0"/>
        <w:spacing w:after="160" w:line="240" w:lineRule="auto"/>
        <w:rPr>
          <w:rFonts w:ascii="Arial" w:hAnsi="Arial" w:cs="Arial"/>
        </w:rPr>
      </w:pPr>
      <w:r w:rsidRPr="00BF4AC3">
        <w:rPr>
          <w:rFonts w:ascii="Arial" w:hAnsi="Arial" w:cs="Arial"/>
          <w:b/>
          <w:bCs/>
        </w:rPr>
        <w:t xml:space="preserve">JRS Knowhow Ltd </w:t>
      </w:r>
      <w:r w:rsidRPr="00BF4AC3">
        <w:rPr>
          <w:rFonts w:ascii="Arial" w:hAnsi="Arial" w:cs="Arial"/>
        </w:rPr>
        <w:t xml:space="preserve">(SC689503) is a social enterprise and subsidiary of </w:t>
      </w:r>
      <w:proofErr w:type="spellStart"/>
      <w:r w:rsidRPr="00BF4AC3">
        <w:rPr>
          <w:rFonts w:ascii="Arial" w:hAnsi="Arial" w:cs="Arial"/>
        </w:rPr>
        <w:t>JustRight</w:t>
      </w:r>
      <w:proofErr w:type="spellEnd"/>
      <w:r w:rsidRPr="00BF4AC3">
        <w:rPr>
          <w:rFonts w:ascii="Arial" w:hAnsi="Arial" w:cs="Arial"/>
        </w:rPr>
        <w:t xml:space="preserve"> Scotland. </w:t>
      </w:r>
    </w:p>
    <w:p w14:paraId="12574EEF" w14:textId="495FC0CB" w:rsidR="00B71DB7" w:rsidRPr="00BF4AC3" w:rsidRDefault="00B71DB7" w:rsidP="00716960">
      <w:pPr>
        <w:pStyle w:val="Pa0"/>
        <w:spacing w:after="160" w:line="240" w:lineRule="auto"/>
        <w:rPr>
          <w:rFonts w:ascii="Arial" w:hAnsi="Arial" w:cs="Arial"/>
        </w:rPr>
      </w:pPr>
      <w:proofErr w:type="spellStart"/>
      <w:r w:rsidRPr="00BF4AC3">
        <w:rPr>
          <w:rFonts w:ascii="Arial" w:hAnsi="Arial" w:cs="Arial"/>
          <w:b/>
          <w:bCs/>
        </w:rPr>
        <w:t>JustRight</w:t>
      </w:r>
      <w:proofErr w:type="spellEnd"/>
      <w:r w:rsidRPr="00BF4AC3">
        <w:rPr>
          <w:rFonts w:ascii="Arial" w:hAnsi="Arial" w:cs="Arial"/>
          <w:b/>
          <w:bCs/>
        </w:rPr>
        <w:t xml:space="preserve"> Scotland </w:t>
      </w:r>
      <w:r w:rsidRPr="00BF4AC3">
        <w:rPr>
          <w:rFonts w:ascii="Arial" w:hAnsi="Arial" w:cs="Arial"/>
        </w:rPr>
        <w:t xml:space="preserve">is a Scottish Charitable Incorporated Organisation (SC047818) which provides legal services through its limited liability partnership, </w:t>
      </w:r>
      <w:proofErr w:type="spellStart"/>
      <w:r w:rsidRPr="00BF4AC3">
        <w:rPr>
          <w:rFonts w:ascii="Arial" w:hAnsi="Arial" w:cs="Arial"/>
        </w:rPr>
        <w:t>JustRight</w:t>
      </w:r>
      <w:proofErr w:type="spellEnd"/>
      <w:r w:rsidRPr="00BF4AC3">
        <w:rPr>
          <w:rFonts w:ascii="Arial" w:hAnsi="Arial" w:cs="Arial"/>
        </w:rPr>
        <w:t xml:space="preserve"> Scotland LLP which trades as </w:t>
      </w:r>
      <w:proofErr w:type="spellStart"/>
      <w:r w:rsidRPr="00BF4AC3">
        <w:rPr>
          <w:rFonts w:ascii="Arial" w:hAnsi="Arial" w:cs="Arial"/>
        </w:rPr>
        <w:t>JustRight</w:t>
      </w:r>
      <w:proofErr w:type="spellEnd"/>
      <w:r w:rsidRPr="00BF4AC3">
        <w:rPr>
          <w:rFonts w:ascii="Arial" w:hAnsi="Arial" w:cs="Arial"/>
        </w:rPr>
        <w:t xml:space="preserve"> Scotland (SO305962).  This firm has been authorised to act as solicitors by the Law Society of Scotland (Registered No 53703).</w:t>
      </w:r>
    </w:p>
    <w:p w14:paraId="3A7BF008" w14:textId="77777777" w:rsidR="00B71DB7" w:rsidRPr="00BF4AC3" w:rsidRDefault="00B71DB7" w:rsidP="00974D3B">
      <w:pPr>
        <w:spacing w:line="240" w:lineRule="auto"/>
        <w:rPr>
          <w:rFonts w:ascii="Arial" w:hAnsi="Arial" w:cs="Arial"/>
          <w:sz w:val="24"/>
          <w:szCs w:val="24"/>
        </w:rPr>
      </w:pPr>
      <w:r w:rsidRPr="00BF4AC3">
        <w:rPr>
          <w:rFonts w:ascii="Arial" w:hAnsi="Arial" w:cs="Arial"/>
          <w:b/>
          <w:bCs/>
          <w:sz w:val="24"/>
          <w:szCs w:val="24"/>
        </w:rPr>
        <w:t xml:space="preserve">The Observatory on Human Rights of Children </w:t>
      </w:r>
      <w:r w:rsidRPr="00BF4AC3">
        <w:rPr>
          <w:rFonts w:ascii="Arial" w:hAnsi="Arial" w:cs="Arial"/>
          <w:sz w:val="24"/>
          <w:szCs w:val="24"/>
        </w:rPr>
        <w:t>based at Swansea University supports implementation of children’s rights through research. It works with civil society and government to develop and put into practice ways of giving effect to the UN Convention on the Rights of the Child through law and policy, providing information on children’s rights, and supporting child rights advocacy. It is an interdisciplinary project with partners in academia and practice in the UK, Europe and globally.</w:t>
      </w:r>
    </w:p>
    <w:p w14:paraId="7D74C09F" w14:textId="3FA909FD" w:rsidR="00B71DB7" w:rsidRPr="00BF4AC3" w:rsidRDefault="00B71DB7" w:rsidP="00716960">
      <w:pPr>
        <w:pStyle w:val="Pa0"/>
        <w:spacing w:after="160" w:line="240" w:lineRule="auto"/>
        <w:rPr>
          <w:rFonts w:ascii="Arial" w:hAnsi="Arial" w:cs="Arial"/>
        </w:rPr>
      </w:pPr>
      <w:r w:rsidRPr="00BF4AC3">
        <w:rPr>
          <w:rFonts w:ascii="Arial" w:hAnsi="Arial" w:cs="Arial"/>
        </w:rPr>
        <w:t>Illustrations by Claire Holgate and the Children and Families Panel.</w:t>
      </w:r>
    </w:p>
    <w:p w14:paraId="5E9A7BB8" w14:textId="5351498E" w:rsidR="00B71DB7" w:rsidRPr="00BF4AC3" w:rsidRDefault="00B71DB7" w:rsidP="00716960">
      <w:pPr>
        <w:spacing w:line="240" w:lineRule="auto"/>
        <w:rPr>
          <w:rFonts w:ascii="Arial" w:hAnsi="Arial" w:cs="Arial"/>
          <w:sz w:val="24"/>
          <w:szCs w:val="24"/>
        </w:rPr>
      </w:pPr>
      <w:r w:rsidRPr="00BF4AC3">
        <w:rPr>
          <w:rFonts w:ascii="Arial" w:hAnsi="Arial" w:cs="Arial"/>
          <w:sz w:val="24"/>
          <w:szCs w:val="24"/>
        </w:rPr>
        <w:t>Funded by Scottish Government</w:t>
      </w:r>
    </w:p>
    <w:p w14:paraId="13598158" w14:textId="17FE9201" w:rsidR="00B71DB7" w:rsidRPr="00BF4AC3" w:rsidRDefault="00B71DB7" w:rsidP="00974D3B">
      <w:pPr>
        <w:autoSpaceDE w:val="0"/>
        <w:autoSpaceDN w:val="0"/>
        <w:adjustRightInd w:val="0"/>
        <w:spacing w:line="240" w:lineRule="auto"/>
        <w:rPr>
          <w:rFonts w:ascii="Arial" w:hAnsi="Arial" w:cs="Arial"/>
          <w:b/>
          <w:bCs/>
          <w:kern w:val="0"/>
          <w:sz w:val="24"/>
          <w:szCs w:val="24"/>
        </w:rPr>
      </w:pPr>
      <w:r w:rsidRPr="00BF4AC3">
        <w:rPr>
          <w:rFonts w:ascii="Arial" w:hAnsi="Arial" w:cs="Arial"/>
          <w:b/>
          <w:bCs/>
          <w:kern w:val="0"/>
          <w:sz w:val="24"/>
          <w:szCs w:val="24"/>
        </w:rPr>
        <w:t xml:space="preserve">Thank you to the Children and Families Panel, the Professional Panel, all the stakeholders, volunteers and collaborators who have shared their experiences, views, and ideas. </w:t>
      </w:r>
    </w:p>
    <w:p w14:paraId="52D40364" w14:textId="3E950E86" w:rsidR="00B71DB7" w:rsidRDefault="00B71DB7" w:rsidP="00974D3B">
      <w:pPr>
        <w:autoSpaceDE w:val="0"/>
        <w:autoSpaceDN w:val="0"/>
        <w:adjustRightInd w:val="0"/>
        <w:spacing w:line="240" w:lineRule="auto"/>
        <w:rPr>
          <w:rFonts w:ascii="Arial" w:hAnsi="Arial" w:cs="Arial"/>
          <w:b/>
          <w:bCs/>
          <w:kern w:val="0"/>
          <w:sz w:val="24"/>
          <w:szCs w:val="24"/>
        </w:rPr>
      </w:pPr>
      <w:r w:rsidRPr="00BF4AC3">
        <w:rPr>
          <w:rFonts w:ascii="Arial" w:hAnsi="Arial" w:cs="Arial"/>
          <w:b/>
          <w:bCs/>
          <w:kern w:val="0"/>
          <w:sz w:val="24"/>
          <w:szCs w:val="24"/>
        </w:rPr>
        <w:t xml:space="preserve">We are grateful for your invaluable contributions. </w:t>
      </w:r>
    </w:p>
    <w:p w14:paraId="50CF5708" w14:textId="77777777" w:rsidR="00AB69B2" w:rsidRDefault="00AB69B2" w:rsidP="00974D3B">
      <w:pPr>
        <w:autoSpaceDE w:val="0"/>
        <w:autoSpaceDN w:val="0"/>
        <w:adjustRightInd w:val="0"/>
        <w:spacing w:line="240" w:lineRule="auto"/>
        <w:rPr>
          <w:rFonts w:ascii="Arial" w:hAnsi="Arial" w:cs="Arial"/>
          <w:b/>
          <w:bCs/>
          <w:kern w:val="0"/>
          <w:sz w:val="24"/>
          <w:szCs w:val="24"/>
        </w:rPr>
      </w:pPr>
    </w:p>
    <w:p w14:paraId="74AE216C" w14:textId="77777777" w:rsidR="00AB69B2" w:rsidRPr="00AB69B2" w:rsidRDefault="00AB69B2" w:rsidP="00AB69B2">
      <w:pPr>
        <w:autoSpaceDE w:val="0"/>
        <w:autoSpaceDN w:val="0"/>
        <w:adjustRightInd w:val="0"/>
        <w:spacing w:line="240" w:lineRule="auto"/>
        <w:rPr>
          <w:rFonts w:ascii="Arial" w:hAnsi="Arial" w:cs="Arial"/>
          <w:kern w:val="0"/>
          <w:sz w:val="24"/>
          <w:szCs w:val="24"/>
        </w:rPr>
      </w:pPr>
      <w:r w:rsidRPr="00AB69B2">
        <w:rPr>
          <w:rFonts w:ascii="Arial" w:hAnsi="Arial" w:cs="Arial"/>
          <w:kern w:val="0"/>
          <w:sz w:val="24"/>
          <w:szCs w:val="24"/>
        </w:rPr>
        <w:t>This is a Scottish Government-funded project. This document, and the linked resources within it have not been produced by the Scottish Government and so the Scottish Government cannot guarantee their quality or accuracy. Nothing in this document and in its linked resources is intended to constitute legal advice. Readers should seek their own independent legal advice with respect to any legal matter.</w:t>
      </w:r>
    </w:p>
    <w:p w14:paraId="759ECA35" w14:textId="77777777" w:rsidR="00AB69B2" w:rsidRPr="00BF4AC3" w:rsidRDefault="00AB69B2" w:rsidP="00974D3B">
      <w:pPr>
        <w:autoSpaceDE w:val="0"/>
        <w:autoSpaceDN w:val="0"/>
        <w:adjustRightInd w:val="0"/>
        <w:spacing w:line="240" w:lineRule="auto"/>
        <w:rPr>
          <w:rFonts w:ascii="Arial" w:hAnsi="Arial" w:cs="Arial"/>
          <w:b/>
          <w:bCs/>
          <w:kern w:val="0"/>
          <w:sz w:val="24"/>
          <w:szCs w:val="24"/>
        </w:rPr>
      </w:pPr>
    </w:p>
    <w:p w14:paraId="41F9F247" w14:textId="77777777" w:rsidR="005E1848" w:rsidRPr="00BF4AC3" w:rsidRDefault="005E1848" w:rsidP="00974D3B">
      <w:pPr>
        <w:pStyle w:val="NormalWeb"/>
        <w:spacing w:before="0" w:beforeAutospacing="0" w:after="160" w:afterAutospacing="0"/>
        <w:rPr>
          <w:rFonts w:ascii="Arial" w:hAnsi="Arial" w:cs="Arial"/>
        </w:rPr>
      </w:pPr>
    </w:p>
    <w:p w14:paraId="72BBD437" w14:textId="77777777" w:rsidR="00EC6EA2" w:rsidRPr="00BF4AC3" w:rsidRDefault="00EC6EA2" w:rsidP="00974D3B">
      <w:pPr>
        <w:spacing w:line="240" w:lineRule="auto"/>
        <w:rPr>
          <w:rFonts w:ascii="Arial" w:hAnsi="Arial" w:cs="Arial"/>
          <w:color w:val="3A1B5F"/>
          <w:sz w:val="32"/>
          <w:szCs w:val="32"/>
        </w:rPr>
      </w:pPr>
    </w:p>
    <w:sectPr w:rsidR="00EC6EA2" w:rsidRPr="00BF4AC3">
      <w:headerReference w:type="even" r:id="rId175"/>
      <w:headerReference w:type="default" r:id="rId176"/>
      <w:footerReference w:type="even" r:id="rId177"/>
      <w:footerReference w:type="default" r:id="rId178"/>
      <w:headerReference w:type="first" r:id="rId179"/>
      <w:footerReference w:type="first" r:id="rId1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1E09" w14:textId="77777777" w:rsidR="00B35429" w:rsidRDefault="00B35429" w:rsidP="0050049D">
      <w:pPr>
        <w:spacing w:after="0" w:line="240" w:lineRule="auto"/>
      </w:pPr>
      <w:r>
        <w:separator/>
      </w:r>
    </w:p>
  </w:endnote>
  <w:endnote w:type="continuationSeparator" w:id="0">
    <w:p w14:paraId="1070C4E0" w14:textId="77777777" w:rsidR="00B35429" w:rsidRDefault="00B35429" w:rsidP="0050049D">
      <w:pPr>
        <w:spacing w:after="0" w:line="240" w:lineRule="auto"/>
      </w:pPr>
      <w:r>
        <w:continuationSeparator/>
      </w:r>
    </w:p>
  </w:endnote>
  <w:endnote w:type="continuationNotice" w:id="1">
    <w:p w14:paraId="3E32764A" w14:textId="77777777" w:rsidR="00B35429" w:rsidRDefault="00B354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w:altName w:val="Calibri"/>
    <w:panose1 w:val="00000000000000000000"/>
    <w:charset w:val="00"/>
    <w:family w:val="auto"/>
    <w:pitch w:val="variable"/>
    <w:sig w:usb0="A00000FF" w:usb1="4000205B" w:usb2="00000000" w:usb3="00000000" w:csb0="00000193" w:csb1="00000000"/>
  </w:font>
  <w:font w:name="Lexend Medium">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FB76" w14:textId="77777777" w:rsidR="0050049D" w:rsidRDefault="00500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720787"/>
      <w:docPartObj>
        <w:docPartGallery w:val="Page Numbers (Bottom of Page)"/>
        <w:docPartUnique/>
      </w:docPartObj>
    </w:sdtPr>
    <w:sdtContent>
      <w:p w14:paraId="01CB01B0" w14:textId="22A81064" w:rsidR="0050049D" w:rsidRDefault="0050049D">
        <w:pPr>
          <w:pStyle w:val="Footer"/>
          <w:jc w:val="right"/>
        </w:pPr>
        <w:r>
          <w:fldChar w:fldCharType="begin"/>
        </w:r>
        <w:r>
          <w:instrText>PAGE   \* MERGEFORMAT</w:instrText>
        </w:r>
        <w:r>
          <w:fldChar w:fldCharType="separate"/>
        </w:r>
        <w:r>
          <w:t>2</w:t>
        </w:r>
        <w:r>
          <w:fldChar w:fldCharType="end"/>
        </w:r>
      </w:p>
    </w:sdtContent>
  </w:sdt>
  <w:p w14:paraId="6E537199" w14:textId="77777777" w:rsidR="0050049D" w:rsidRDefault="00500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899C" w14:textId="77777777" w:rsidR="0050049D" w:rsidRDefault="00500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35A7" w14:textId="77777777" w:rsidR="00B35429" w:rsidRDefault="00B35429" w:rsidP="0050049D">
      <w:pPr>
        <w:spacing w:after="0" w:line="240" w:lineRule="auto"/>
      </w:pPr>
      <w:r>
        <w:separator/>
      </w:r>
    </w:p>
  </w:footnote>
  <w:footnote w:type="continuationSeparator" w:id="0">
    <w:p w14:paraId="273C3C48" w14:textId="77777777" w:rsidR="00B35429" w:rsidRDefault="00B35429" w:rsidP="0050049D">
      <w:pPr>
        <w:spacing w:after="0" w:line="240" w:lineRule="auto"/>
      </w:pPr>
      <w:r>
        <w:continuationSeparator/>
      </w:r>
    </w:p>
  </w:footnote>
  <w:footnote w:type="continuationNotice" w:id="1">
    <w:p w14:paraId="7E5EC925" w14:textId="77777777" w:rsidR="00B35429" w:rsidRDefault="00B354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3180" w14:textId="77777777" w:rsidR="0050049D" w:rsidRDefault="00500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FE17" w14:textId="77777777" w:rsidR="0050049D" w:rsidRDefault="00500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71D7" w14:textId="77777777" w:rsidR="0050049D" w:rsidRDefault="00500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2DC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CF1B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FBCD1E6"/>
    <w:multiLevelType w:val="hybridMultilevel"/>
    <w:tmpl w:val="B688FA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88698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35F5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3857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6BD90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A719B1"/>
    <w:multiLevelType w:val="hybridMultilevel"/>
    <w:tmpl w:val="99AE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A75B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AD9F6D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BA4473"/>
    <w:multiLevelType w:val="hybridMultilevel"/>
    <w:tmpl w:val="A1F0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E620D"/>
    <w:multiLevelType w:val="hybridMultilevel"/>
    <w:tmpl w:val="CA36F40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0FDCD9A"/>
    <w:multiLevelType w:val="hybridMultilevel"/>
    <w:tmpl w:val="FF6683E0"/>
    <w:lvl w:ilvl="0" w:tplc="A8F2E6CC">
      <w:start w:val="1"/>
      <w:numFmt w:val="bullet"/>
      <w:lvlText w:val=""/>
      <w:lvlJc w:val="left"/>
      <w:pPr>
        <w:ind w:left="720" w:hanging="360"/>
      </w:pPr>
      <w:rPr>
        <w:rFonts w:ascii="Symbol" w:hAnsi="Symbol" w:hint="default"/>
      </w:rPr>
    </w:lvl>
    <w:lvl w:ilvl="1" w:tplc="AF12C0A0">
      <w:start w:val="1"/>
      <w:numFmt w:val="bullet"/>
      <w:lvlText w:val="o"/>
      <w:lvlJc w:val="left"/>
      <w:pPr>
        <w:ind w:left="1440" w:hanging="360"/>
      </w:pPr>
      <w:rPr>
        <w:rFonts w:ascii="Courier New" w:hAnsi="Courier New" w:hint="default"/>
      </w:rPr>
    </w:lvl>
    <w:lvl w:ilvl="2" w:tplc="57108474">
      <w:start w:val="1"/>
      <w:numFmt w:val="bullet"/>
      <w:lvlText w:val=""/>
      <w:lvlJc w:val="left"/>
      <w:pPr>
        <w:ind w:left="2160" w:hanging="360"/>
      </w:pPr>
      <w:rPr>
        <w:rFonts w:ascii="Wingdings" w:hAnsi="Wingdings" w:hint="default"/>
      </w:rPr>
    </w:lvl>
    <w:lvl w:ilvl="3" w:tplc="FCCA8080">
      <w:start w:val="1"/>
      <w:numFmt w:val="bullet"/>
      <w:lvlText w:val=""/>
      <w:lvlJc w:val="left"/>
      <w:pPr>
        <w:ind w:left="2880" w:hanging="360"/>
      </w:pPr>
      <w:rPr>
        <w:rFonts w:ascii="Symbol" w:hAnsi="Symbol" w:hint="default"/>
      </w:rPr>
    </w:lvl>
    <w:lvl w:ilvl="4" w:tplc="240C2B0E">
      <w:start w:val="1"/>
      <w:numFmt w:val="bullet"/>
      <w:lvlText w:val="o"/>
      <w:lvlJc w:val="left"/>
      <w:pPr>
        <w:ind w:left="3600" w:hanging="360"/>
      </w:pPr>
      <w:rPr>
        <w:rFonts w:ascii="Courier New" w:hAnsi="Courier New" w:hint="default"/>
      </w:rPr>
    </w:lvl>
    <w:lvl w:ilvl="5" w:tplc="1B921F28">
      <w:start w:val="1"/>
      <w:numFmt w:val="bullet"/>
      <w:lvlText w:val=""/>
      <w:lvlJc w:val="left"/>
      <w:pPr>
        <w:ind w:left="4320" w:hanging="360"/>
      </w:pPr>
      <w:rPr>
        <w:rFonts w:ascii="Wingdings" w:hAnsi="Wingdings" w:hint="default"/>
      </w:rPr>
    </w:lvl>
    <w:lvl w:ilvl="6" w:tplc="C624E200">
      <w:start w:val="1"/>
      <w:numFmt w:val="bullet"/>
      <w:lvlText w:val=""/>
      <w:lvlJc w:val="left"/>
      <w:pPr>
        <w:ind w:left="5040" w:hanging="360"/>
      </w:pPr>
      <w:rPr>
        <w:rFonts w:ascii="Symbol" w:hAnsi="Symbol" w:hint="default"/>
      </w:rPr>
    </w:lvl>
    <w:lvl w:ilvl="7" w:tplc="DD1615F0">
      <w:start w:val="1"/>
      <w:numFmt w:val="bullet"/>
      <w:lvlText w:val="o"/>
      <w:lvlJc w:val="left"/>
      <w:pPr>
        <w:ind w:left="5760" w:hanging="360"/>
      </w:pPr>
      <w:rPr>
        <w:rFonts w:ascii="Courier New" w:hAnsi="Courier New" w:hint="default"/>
      </w:rPr>
    </w:lvl>
    <w:lvl w:ilvl="8" w:tplc="D7569DC8">
      <w:start w:val="1"/>
      <w:numFmt w:val="bullet"/>
      <w:lvlText w:val=""/>
      <w:lvlJc w:val="left"/>
      <w:pPr>
        <w:ind w:left="6480" w:hanging="360"/>
      </w:pPr>
      <w:rPr>
        <w:rFonts w:ascii="Wingdings" w:hAnsi="Wingdings" w:hint="default"/>
      </w:rPr>
    </w:lvl>
  </w:abstractNum>
  <w:abstractNum w:abstractNumId="13" w15:restartNumberingAfterBreak="0">
    <w:nsid w:val="11E459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A22FB9"/>
    <w:multiLevelType w:val="hybridMultilevel"/>
    <w:tmpl w:val="FCA035F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8731B80"/>
    <w:multiLevelType w:val="hybridMultilevel"/>
    <w:tmpl w:val="33C0C63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E11EF2"/>
    <w:multiLevelType w:val="hybridMultilevel"/>
    <w:tmpl w:val="1374BDD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02B3B86"/>
    <w:multiLevelType w:val="hybridMultilevel"/>
    <w:tmpl w:val="97AAE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527E58"/>
    <w:multiLevelType w:val="hybridMultilevel"/>
    <w:tmpl w:val="A89C1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923CF1"/>
    <w:multiLevelType w:val="multilevel"/>
    <w:tmpl w:val="4F62F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D6FE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95B3078"/>
    <w:multiLevelType w:val="multilevel"/>
    <w:tmpl w:val="5DD2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AF6051"/>
    <w:multiLevelType w:val="hybridMultilevel"/>
    <w:tmpl w:val="87C4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11754"/>
    <w:multiLevelType w:val="hybridMultilevel"/>
    <w:tmpl w:val="A632389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41852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5AD61C9"/>
    <w:multiLevelType w:val="hybridMultilevel"/>
    <w:tmpl w:val="31BA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C1ADC0"/>
    <w:multiLevelType w:val="hybridMultilevel"/>
    <w:tmpl w:val="4FAE5970"/>
    <w:lvl w:ilvl="0" w:tplc="6F544FE2">
      <w:start w:val="1"/>
      <w:numFmt w:val="bullet"/>
      <w:lvlText w:val=""/>
      <w:lvlJc w:val="left"/>
      <w:pPr>
        <w:ind w:left="720" w:hanging="360"/>
      </w:pPr>
      <w:rPr>
        <w:rFonts w:ascii="Symbol" w:hAnsi="Symbol" w:hint="default"/>
      </w:rPr>
    </w:lvl>
    <w:lvl w:ilvl="1" w:tplc="EEFAAAA0">
      <w:start w:val="1"/>
      <w:numFmt w:val="bullet"/>
      <w:lvlText w:val="o"/>
      <w:lvlJc w:val="left"/>
      <w:pPr>
        <w:ind w:left="1440" w:hanging="360"/>
      </w:pPr>
      <w:rPr>
        <w:rFonts w:ascii="Courier New" w:hAnsi="Courier New" w:hint="default"/>
      </w:rPr>
    </w:lvl>
    <w:lvl w:ilvl="2" w:tplc="5D167E8A">
      <w:start w:val="1"/>
      <w:numFmt w:val="bullet"/>
      <w:lvlText w:val=""/>
      <w:lvlJc w:val="left"/>
      <w:pPr>
        <w:ind w:left="2160" w:hanging="360"/>
      </w:pPr>
      <w:rPr>
        <w:rFonts w:ascii="Wingdings" w:hAnsi="Wingdings" w:hint="default"/>
      </w:rPr>
    </w:lvl>
    <w:lvl w:ilvl="3" w:tplc="E6F4D698">
      <w:start w:val="1"/>
      <w:numFmt w:val="bullet"/>
      <w:lvlText w:val=""/>
      <w:lvlJc w:val="left"/>
      <w:pPr>
        <w:ind w:left="2880" w:hanging="360"/>
      </w:pPr>
      <w:rPr>
        <w:rFonts w:ascii="Symbol" w:hAnsi="Symbol" w:hint="default"/>
      </w:rPr>
    </w:lvl>
    <w:lvl w:ilvl="4" w:tplc="2EDC39FC">
      <w:start w:val="1"/>
      <w:numFmt w:val="bullet"/>
      <w:lvlText w:val="o"/>
      <w:lvlJc w:val="left"/>
      <w:pPr>
        <w:ind w:left="3600" w:hanging="360"/>
      </w:pPr>
      <w:rPr>
        <w:rFonts w:ascii="Courier New" w:hAnsi="Courier New" w:hint="default"/>
      </w:rPr>
    </w:lvl>
    <w:lvl w:ilvl="5" w:tplc="F6582D70">
      <w:start w:val="1"/>
      <w:numFmt w:val="bullet"/>
      <w:lvlText w:val=""/>
      <w:lvlJc w:val="left"/>
      <w:pPr>
        <w:ind w:left="4320" w:hanging="360"/>
      </w:pPr>
      <w:rPr>
        <w:rFonts w:ascii="Wingdings" w:hAnsi="Wingdings" w:hint="default"/>
      </w:rPr>
    </w:lvl>
    <w:lvl w:ilvl="6" w:tplc="9D7C1140">
      <w:start w:val="1"/>
      <w:numFmt w:val="bullet"/>
      <w:lvlText w:val=""/>
      <w:lvlJc w:val="left"/>
      <w:pPr>
        <w:ind w:left="5040" w:hanging="360"/>
      </w:pPr>
      <w:rPr>
        <w:rFonts w:ascii="Symbol" w:hAnsi="Symbol" w:hint="default"/>
      </w:rPr>
    </w:lvl>
    <w:lvl w:ilvl="7" w:tplc="17D22198">
      <w:start w:val="1"/>
      <w:numFmt w:val="bullet"/>
      <w:lvlText w:val="o"/>
      <w:lvlJc w:val="left"/>
      <w:pPr>
        <w:ind w:left="5760" w:hanging="360"/>
      </w:pPr>
      <w:rPr>
        <w:rFonts w:ascii="Courier New" w:hAnsi="Courier New" w:hint="default"/>
      </w:rPr>
    </w:lvl>
    <w:lvl w:ilvl="8" w:tplc="4FC81610">
      <w:start w:val="1"/>
      <w:numFmt w:val="bullet"/>
      <w:lvlText w:val=""/>
      <w:lvlJc w:val="left"/>
      <w:pPr>
        <w:ind w:left="6480" w:hanging="360"/>
      </w:pPr>
      <w:rPr>
        <w:rFonts w:ascii="Wingdings" w:hAnsi="Wingdings" w:hint="default"/>
      </w:rPr>
    </w:lvl>
  </w:abstractNum>
  <w:abstractNum w:abstractNumId="27" w15:restartNumberingAfterBreak="0">
    <w:nsid w:val="45517C86"/>
    <w:multiLevelType w:val="hybridMultilevel"/>
    <w:tmpl w:val="D2D27DF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7A12CE2"/>
    <w:multiLevelType w:val="hybridMultilevel"/>
    <w:tmpl w:val="1818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692F27"/>
    <w:multiLevelType w:val="hybridMultilevel"/>
    <w:tmpl w:val="4FD4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27153B"/>
    <w:multiLevelType w:val="hybridMultilevel"/>
    <w:tmpl w:val="64E669F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F395428"/>
    <w:multiLevelType w:val="hybridMultilevel"/>
    <w:tmpl w:val="613CC95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0264A60"/>
    <w:multiLevelType w:val="multilevel"/>
    <w:tmpl w:val="D46A6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5D16D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4F1C2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5B4C5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5C873B6"/>
    <w:multiLevelType w:val="multilevel"/>
    <w:tmpl w:val="E186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D80D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0FEF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C94368E"/>
    <w:multiLevelType w:val="multilevel"/>
    <w:tmpl w:val="5750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7B16F4"/>
    <w:multiLevelType w:val="hybridMultilevel"/>
    <w:tmpl w:val="D3EC9A1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7886976"/>
    <w:multiLevelType w:val="hybridMultilevel"/>
    <w:tmpl w:val="5556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0C5EB8"/>
    <w:multiLevelType w:val="hybridMultilevel"/>
    <w:tmpl w:val="ED36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E0F77"/>
    <w:multiLevelType w:val="hybridMultilevel"/>
    <w:tmpl w:val="E29E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222952">
    <w:abstractNumId w:val="32"/>
  </w:num>
  <w:num w:numId="2" w16cid:durableId="1631742579">
    <w:abstractNumId w:val="34"/>
  </w:num>
  <w:num w:numId="3" w16cid:durableId="1918128670">
    <w:abstractNumId w:val="24"/>
  </w:num>
  <w:num w:numId="4" w16cid:durableId="847525844">
    <w:abstractNumId w:val="38"/>
  </w:num>
  <w:num w:numId="5" w16cid:durableId="1024593237">
    <w:abstractNumId w:val="35"/>
  </w:num>
  <w:num w:numId="6" w16cid:durableId="662393377">
    <w:abstractNumId w:val="9"/>
  </w:num>
  <w:num w:numId="7" w16cid:durableId="1731267296">
    <w:abstractNumId w:val="37"/>
  </w:num>
  <w:num w:numId="8" w16cid:durableId="1826387879">
    <w:abstractNumId w:val="2"/>
  </w:num>
  <w:num w:numId="9" w16cid:durableId="230426458">
    <w:abstractNumId w:val="3"/>
  </w:num>
  <w:num w:numId="10" w16cid:durableId="1225680189">
    <w:abstractNumId w:val="1"/>
  </w:num>
  <w:num w:numId="11" w16cid:durableId="122845403">
    <w:abstractNumId w:val="20"/>
  </w:num>
  <w:num w:numId="12" w16cid:durableId="691036477">
    <w:abstractNumId w:val="33"/>
  </w:num>
  <w:num w:numId="13" w16cid:durableId="730545250">
    <w:abstractNumId w:val="6"/>
  </w:num>
  <w:num w:numId="14" w16cid:durableId="832376841">
    <w:abstractNumId w:val="5"/>
  </w:num>
  <w:num w:numId="15" w16cid:durableId="1867790988">
    <w:abstractNumId w:val="13"/>
  </w:num>
  <w:num w:numId="16" w16cid:durableId="490025305">
    <w:abstractNumId w:val="8"/>
  </w:num>
  <w:num w:numId="17" w16cid:durableId="2054842748">
    <w:abstractNumId w:val="0"/>
  </w:num>
  <w:num w:numId="18" w16cid:durableId="2139763560">
    <w:abstractNumId w:val="4"/>
  </w:num>
  <w:num w:numId="19" w16cid:durableId="1674144654">
    <w:abstractNumId w:val="36"/>
  </w:num>
  <w:num w:numId="20" w16cid:durableId="1278024508">
    <w:abstractNumId w:val="39"/>
  </w:num>
  <w:num w:numId="21" w16cid:durableId="1827045117">
    <w:abstractNumId w:val="21"/>
  </w:num>
  <w:num w:numId="22" w16cid:durableId="722145119">
    <w:abstractNumId w:val="19"/>
  </w:num>
  <w:num w:numId="23" w16cid:durableId="734860940">
    <w:abstractNumId w:val="30"/>
  </w:num>
  <w:num w:numId="24" w16cid:durableId="861553876">
    <w:abstractNumId w:val="22"/>
  </w:num>
  <w:num w:numId="25" w16cid:durableId="1091582431">
    <w:abstractNumId w:val="40"/>
  </w:num>
  <w:num w:numId="26" w16cid:durableId="308480079">
    <w:abstractNumId w:val="42"/>
  </w:num>
  <w:num w:numId="27" w16cid:durableId="126320007">
    <w:abstractNumId w:val="41"/>
  </w:num>
  <w:num w:numId="28" w16cid:durableId="702941276">
    <w:abstractNumId w:val="23"/>
  </w:num>
  <w:num w:numId="29" w16cid:durableId="97914029">
    <w:abstractNumId w:val="10"/>
  </w:num>
  <w:num w:numId="30" w16cid:durableId="174924388">
    <w:abstractNumId w:val="17"/>
  </w:num>
  <w:num w:numId="31" w16cid:durableId="1598829657">
    <w:abstractNumId w:val="11"/>
  </w:num>
  <w:num w:numId="32" w16cid:durableId="525630969">
    <w:abstractNumId w:val="43"/>
  </w:num>
  <w:num w:numId="33" w16cid:durableId="2131390010">
    <w:abstractNumId w:val="14"/>
  </w:num>
  <w:num w:numId="34" w16cid:durableId="189268037">
    <w:abstractNumId w:val="7"/>
  </w:num>
  <w:num w:numId="35" w16cid:durableId="2143886163">
    <w:abstractNumId w:val="27"/>
  </w:num>
  <w:num w:numId="36" w16cid:durableId="802774397">
    <w:abstractNumId w:val="28"/>
  </w:num>
  <w:num w:numId="37" w16cid:durableId="1460034579">
    <w:abstractNumId w:val="16"/>
  </w:num>
  <w:num w:numId="38" w16cid:durableId="286279532">
    <w:abstractNumId w:val="29"/>
  </w:num>
  <w:num w:numId="39" w16cid:durableId="557673199">
    <w:abstractNumId w:val="15"/>
  </w:num>
  <w:num w:numId="40" w16cid:durableId="938298697">
    <w:abstractNumId w:val="25"/>
  </w:num>
  <w:num w:numId="41" w16cid:durableId="1555435248">
    <w:abstractNumId w:val="31"/>
  </w:num>
  <w:num w:numId="42" w16cid:durableId="1946234346">
    <w:abstractNumId w:val="18"/>
  </w:num>
  <w:num w:numId="43" w16cid:durableId="1209104515">
    <w:abstractNumId w:val="26"/>
  </w:num>
  <w:num w:numId="44" w16cid:durableId="1517694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92"/>
    <w:rsid w:val="00006443"/>
    <w:rsid w:val="0000646D"/>
    <w:rsid w:val="000071B5"/>
    <w:rsid w:val="000164A8"/>
    <w:rsid w:val="000204BC"/>
    <w:rsid w:val="00020AF9"/>
    <w:rsid w:val="00032535"/>
    <w:rsid w:val="00057380"/>
    <w:rsid w:val="0006296E"/>
    <w:rsid w:val="00073BD0"/>
    <w:rsid w:val="0008771B"/>
    <w:rsid w:val="000A3589"/>
    <w:rsid w:val="000B5E05"/>
    <w:rsid w:val="000E1973"/>
    <w:rsid w:val="000E1EBA"/>
    <w:rsid w:val="000E2B81"/>
    <w:rsid w:val="000E5061"/>
    <w:rsid w:val="0010579E"/>
    <w:rsid w:val="0011242E"/>
    <w:rsid w:val="001650BB"/>
    <w:rsid w:val="00180B25"/>
    <w:rsid w:val="00186B6A"/>
    <w:rsid w:val="001B5819"/>
    <w:rsid w:val="001B7E30"/>
    <w:rsid w:val="001C249A"/>
    <w:rsid w:val="001E4267"/>
    <w:rsid w:val="001F49C8"/>
    <w:rsid w:val="00210DFA"/>
    <w:rsid w:val="00212F33"/>
    <w:rsid w:val="00222922"/>
    <w:rsid w:val="002312DD"/>
    <w:rsid w:val="0023330B"/>
    <w:rsid w:val="00241FA4"/>
    <w:rsid w:val="00266164"/>
    <w:rsid w:val="00273D26"/>
    <w:rsid w:val="0027541D"/>
    <w:rsid w:val="00294EDB"/>
    <w:rsid w:val="002A073F"/>
    <w:rsid w:val="002A2DBA"/>
    <w:rsid w:val="002B2C25"/>
    <w:rsid w:val="002B4F2F"/>
    <w:rsid w:val="002C0078"/>
    <w:rsid w:val="002D1FF3"/>
    <w:rsid w:val="002E0FDE"/>
    <w:rsid w:val="003043E6"/>
    <w:rsid w:val="00332EEB"/>
    <w:rsid w:val="00342013"/>
    <w:rsid w:val="00345B80"/>
    <w:rsid w:val="00347640"/>
    <w:rsid w:val="003520E3"/>
    <w:rsid w:val="003742A9"/>
    <w:rsid w:val="0039042D"/>
    <w:rsid w:val="003B6BE0"/>
    <w:rsid w:val="003C00D5"/>
    <w:rsid w:val="003C0A43"/>
    <w:rsid w:val="003C4F7B"/>
    <w:rsid w:val="003D1126"/>
    <w:rsid w:val="003F6ADE"/>
    <w:rsid w:val="004013DB"/>
    <w:rsid w:val="00433451"/>
    <w:rsid w:val="0044651B"/>
    <w:rsid w:val="004720D0"/>
    <w:rsid w:val="00473E82"/>
    <w:rsid w:val="00486AC8"/>
    <w:rsid w:val="004A2FDD"/>
    <w:rsid w:val="004A7FBC"/>
    <w:rsid w:val="004B0EA9"/>
    <w:rsid w:val="004C4170"/>
    <w:rsid w:val="004C4850"/>
    <w:rsid w:val="004F659E"/>
    <w:rsid w:val="004F6947"/>
    <w:rsid w:val="0050049D"/>
    <w:rsid w:val="005163AA"/>
    <w:rsid w:val="00520870"/>
    <w:rsid w:val="00533BD3"/>
    <w:rsid w:val="0055120D"/>
    <w:rsid w:val="00555E14"/>
    <w:rsid w:val="005615E2"/>
    <w:rsid w:val="005743B6"/>
    <w:rsid w:val="005A1161"/>
    <w:rsid w:val="005B52EE"/>
    <w:rsid w:val="005C40B5"/>
    <w:rsid w:val="005C5B49"/>
    <w:rsid w:val="005D33BE"/>
    <w:rsid w:val="005E1848"/>
    <w:rsid w:val="005E2186"/>
    <w:rsid w:val="005E7202"/>
    <w:rsid w:val="00605097"/>
    <w:rsid w:val="00620597"/>
    <w:rsid w:val="00630C96"/>
    <w:rsid w:val="0063648A"/>
    <w:rsid w:val="00651413"/>
    <w:rsid w:val="00652526"/>
    <w:rsid w:val="00656A1F"/>
    <w:rsid w:val="006646AB"/>
    <w:rsid w:val="00665841"/>
    <w:rsid w:val="006B0DF0"/>
    <w:rsid w:val="006C08A3"/>
    <w:rsid w:val="006C2F78"/>
    <w:rsid w:val="006D69BC"/>
    <w:rsid w:val="006D7D7E"/>
    <w:rsid w:val="006E5245"/>
    <w:rsid w:val="00711D08"/>
    <w:rsid w:val="00716960"/>
    <w:rsid w:val="007340A5"/>
    <w:rsid w:val="0073470A"/>
    <w:rsid w:val="00741322"/>
    <w:rsid w:val="00790DE7"/>
    <w:rsid w:val="007A0FB5"/>
    <w:rsid w:val="007C491E"/>
    <w:rsid w:val="007D4733"/>
    <w:rsid w:val="007D6783"/>
    <w:rsid w:val="007E3EA0"/>
    <w:rsid w:val="007E5C5A"/>
    <w:rsid w:val="007F31E8"/>
    <w:rsid w:val="0080350D"/>
    <w:rsid w:val="00804A26"/>
    <w:rsid w:val="0080670F"/>
    <w:rsid w:val="00831AA2"/>
    <w:rsid w:val="00851FC0"/>
    <w:rsid w:val="00852289"/>
    <w:rsid w:val="00856D1F"/>
    <w:rsid w:val="00867642"/>
    <w:rsid w:val="00873911"/>
    <w:rsid w:val="008746F2"/>
    <w:rsid w:val="008770DC"/>
    <w:rsid w:val="00882DB6"/>
    <w:rsid w:val="008960CF"/>
    <w:rsid w:val="008A5945"/>
    <w:rsid w:val="008A5ECD"/>
    <w:rsid w:val="008B4944"/>
    <w:rsid w:val="008C32AC"/>
    <w:rsid w:val="008D0A24"/>
    <w:rsid w:val="008D5799"/>
    <w:rsid w:val="00911847"/>
    <w:rsid w:val="00914B34"/>
    <w:rsid w:val="009267B7"/>
    <w:rsid w:val="00934D8F"/>
    <w:rsid w:val="009579D8"/>
    <w:rsid w:val="009666DF"/>
    <w:rsid w:val="00971B76"/>
    <w:rsid w:val="00974D3B"/>
    <w:rsid w:val="00993824"/>
    <w:rsid w:val="00996FC2"/>
    <w:rsid w:val="009A1C07"/>
    <w:rsid w:val="009F0BC2"/>
    <w:rsid w:val="009F56DD"/>
    <w:rsid w:val="00A14FF4"/>
    <w:rsid w:val="00A30E41"/>
    <w:rsid w:val="00A45275"/>
    <w:rsid w:val="00A52904"/>
    <w:rsid w:val="00A65062"/>
    <w:rsid w:val="00A67C53"/>
    <w:rsid w:val="00A752A3"/>
    <w:rsid w:val="00A76FB6"/>
    <w:rsid w:val="00A8180B"/>
    <w:rsid w:val="00A83238"/>
    <w:rsid w:val="00A852BB"/>
    <w:rsid w:val="00A927A4"/>
    <w:rsid w:val="00AB69B2"/>
    <w:rsid w:val="00AC1F81"/>
    <w:rsid w:val="00AE5796"/>
    <w:rsid w:val="00B02C57"/>
    <w:rsid w:val="00B03D2D"/>
    <w:rsid w:val="00B04A30"/>
    <w:rsid w:val="00B05BCA"/>
    <w:rsid w:val="00B0754F"/>
    <w:rsid w:val="00B17FA1"/>
    <w:rsid w:val="00B239C2"/>
    <w:rsid w:val="00B35429"/>
    <w:rsid w:val="00B71DB7"/>
    <w:rsid w:val="00B95757"/>
    <w:rsid w:val="00B97C42"/>
    <w:rsid w:val="00BB29A7"/>
    <w:rsid w:val="00BC0BCA"/>
    <w:rsid w:val="00BC1417"/>
    <w:rsid w:val="00BC1AA4"/>
    <w:rsid w:val="00BD560F"/>
    <w:rsid w:val="00BE071C"/>
    <w:rsid w:val="00BF4AC3"/>
    <w:rsid w:val="00C04F1C"/>
    <w:rsid w:val="00C46444"/>
    <w:rsid w:val="00C87717"/>
    <w:rsid w:val="00CC3495"/>
    <w:rsid w:val="00CD63FC"/>
    <w:rsid w:val="00CD6ECF"/>
    <w:rsid w:val="00CF0C5C"/>
    <w:rsid w:val="00CF1877"/>
    <w:rsid w:val="00D455D2"/>
    <w:rsid w:val="00D70061"/>
    <w:rsid w:val="00D70BB4"/>
    <w:rsid w:val="00D770AA"/>
    <w:rsid w:val="00D84285"/>
    <w:rsid w:val="00DA736C"/>
    <w:rsid w:val="00DB7A48"/>
    <w:rsid w:val="00DC064B"/>
    <w:rsid w:val="00DC4B4D"/>
    <w:rsid w:val="00DE1B1E"/>
    <w:rsid w:val="00DE1C90"/>
    <w:rsid w:val="00DE2EBB"/>
    <w:rsid w:val="00DE7C83"/>
    <w:rsid w:val="00E13295"/>
    <w:rsid w:val="00E13363"/>
    <w:rsid w:val="00E308A2"/>
    <w:rsid w:val="00E327AE"/>
    <w:rsid w:val="00E34B94"/>
    <w:rsid w:val="00E47C92"/>
    <w:rsid w:val="00E51689"/>
    <w:rsid w:val="00E54F7A"/>
    <w:rsid w:val="00E615D7"/>
    <w:rsid w:val="00E81A3A"/>
    <w:rsid w:val="00E9099B"/>
    <w:rsid w:val="00E93F1B"/>
    <w:rsid w:val="00EA0F8B"/>
    <w:rsid w:val="00EA305E"/>
    <w:rsid w:val="00EB1360"/>
    <w:rsid w:val="00EB4CCF"/>
    <w:rsid w:val="00EB65EC"/>
    <w:rsid w:val="00EC0820"/>
    <w:rsid w:val="00EC6EA2"/>
    <w:rsid w:val="00EC7F8A"/>
    <w:rsid w:val="00ED1F60"/>
    <w:rsid w:val="00EE04DE"/>
    <w:rsid w:val="00F07E9D"/>
    <w:rsid w:val="00F2492F"/>
    <w:rsid w:val="00F26957"/>
    <w:rsid w:val="00F33FF5"/>
    <w:rsid w:val="00F40108"/>
    <w:rsid w:val="00F71597"/>
    <w:rsid w:val="00F82BC2"/>
    <w:rsid w:val="00F85228"/>
    <w:rsid w:val="00F9204B"/>
    <w:rsid w:val="012FD6A3"/>
    <w:rsid w:val="01A8C9AD"/>
    <w:rsid w:val="01B38E2E"/>
    <w:rsid w:val="0D6A18D7"/>
    <w:rsid w:val="13D2E119"/>
    <w:rsid w:val="15089BA3"/>
    <w:rsid w:val="1D0E2B3D"/>
    <w:rsid w:val="1E7A795F"/>
    <w:rsid w:val="285CA044"/>
    <w:rsid w:val="2CDC64C8"/>
    <w:rsid w:val="309F2FC4"/>
    <w:rsid w:val="31456EAC"/>
    <w:rsid w:val="336966A8"/>
    <w:rsid w:val="3395972B"/>
    <w:rsid w:val="3609F3B0"/>
    <w:rsid w:val="37ADB223"/>
    <w:rsid w:val="3B44023B"/>
    <w:rsid w:val="4819681B"/>
    <w:rsid w:val="4BBD3EDF"/>
    <w:rsid w:val="4C830B36"/>
    <w:rsid w:val="4CF1C5B9"/>
    <w:rsid w:val="4FC3F14A"/>
    <w:rsid w:val="56384A67"/>
    <w:rsid w:val="59D0CDE1"/>
    <w:rsid w:val="5DE1904B"/>
    <w:rsid w:val="64586213"/>
    <w:rsid w:val="7441994E"/>
    <w:rsid w:val="763F8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4E2F"/>
  <w15:chartTrackingRefBased/>
  <w15:docId w15:val="{B6397404-7285-4038-82E2-D6F802EA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B34"/>
    <w:pPr>
      <w:keepNext/>
      <w:keepLines/>
      <w:spacing w:afterLines="160" w:after="384" w:line="240" w:lineRule="auto"/>
      <w:outlineLvl w:val="0"/>
    </w:pPr>
    <w:rPr>
      <w:rFonts w:ascii="Arial" w:eastAsiaTheme="majorEastAsia" w:hAnsi="Arial" w:cs="Arial"/>
      <w:b/>
      <w:bCs/>
      <w:sz w:val="40"/>
      <w:szCs w:val="40"/>
    </w:rPr>
  </w:style>
  <w:style w:type="paragraph" w:styleId="Heading2">
    <w:name w:val="heading 2"/>
    <w:basedOn w:val="Normal"/>
    <w:next w:val="Normal"/>
    <w:link w:val="Heading2Char"/>
    <w:uiPriority w:val="9"/>
    <w:unhideWhenUsed/>
    <w:qFormat/>
    <w:rsid w:val="00914B34"/>
    <w:pPr>
      <w:keepNext/>
      <w:keepLines/>
      <w:spacing w:line="240" w:lineRule="auto"/>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unhideWhenUsed/>
    <w:qFormat/>
    <w:rsid w:val="00914B34"/>
    <w:pPr>
      <w:keepNext/>
      <w:keepLines/>
      <w:spacing w:line="240" w:lineRule="auto"/>
      <w:outlineLvl w:val="2"/>
    </w:pPr>
    <w:rPr>
      <w:rFonts w:ascii="Arial" w:eastAsiaTheme="majorEastAsia" w:hAnsi="Arial" w:cs="Arial"/>
      <w:b/>
      <w:bCs/>
      <w:sz w:val="24"/>
      <w:szCs w:val="24"/>
    </w:rPr>
  </w:style>
  <w:style w:type="paragraph" w:styleId="Heading4">
    <w:name w:val="heading 4"/>
    <w:basedOn w:val="Heading3"/>
    <w:next w:val="Normal"/>
    <w:link w:val="Heading4Char"/>
    <w:uiPriority w:val="9"/>
    <w:unhideWhenUsed/>
    <w:qFormat/>
    <w:rsid w:val="002E0FDE"/>
    <w:pPr>
      <w:outlineLvl w:val="3"/>
    </w:pPr>
  </w:style>
  <w:style w:type="paragraph" w:styleId="Heading5">
    <w:name w:val="heading 5"/>
    <w:basedOn w:val="Normal"/>
    <w:next w:val="Normal"/>
    <w:link w:val="Heading5Char"/>
    <w:uiPriority w:val="9"/>
    <w:semiHidden/>
    <w:unhideWhenUsed/>
    <w:qFormat/>
    <w:rsid w:val="00E47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C92"/>
    <w:rPr>
      <w:rFonts w:ascii="Arial" w:eastAsiaTheme="majorEastAsia" w:hAnsi="Arial" w:cs="Arial"/>
      <w:b/>
      <w:bCs/>
      <w:sz w:val="40"/>
      <w:szCs w:val="40"/>
    </w:rPr>
  </w:style>
  <w:style w:type="character" w:customStyle="1" w:styleId="Heading2Char">
    <w:name w:val="Heading 2 Char"/>
    <w:basedOn w:val="DefaultParagraphFont"/>
    <w:link w:val="Heading2"/>
    <w:uiPriority w:val="9"/>
    <w:rsid w:val="00E47C92"/>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E47C92"/>
    <w:rPr>
      <w:rFonts w:ascii="Arial" w:eastAsiaTheme="majorEastAsia" w:hAnsi="Arial" w:cs="Arial"/>
      <w:b/>
      <w:bCs/>
      <w:sz w:val="24"/>
      <w:szCs w:val="24"/>
    </w:rPr>
  </w:style>
  <w:style w:type="character" w:customStyle="1" w:styleId="Heading4Char">
    <w:name w:val="Heading 4 Char"/>
    <w:basedOn w:val="DefaultParagraphFont"/>
    <w:link w:val="Heading4"/>
    <w:uiPriority w:val="9"/>
    <w:rsid w:val="002E0FDE"/>
    <w:rPr>
      <w:rFonts w:ascii="Arial" w:eastAsiaTheme="majorEastAsia" w:hAnsi="Arial" w:cs="Arial"/>
      <w:b/>
      <w:bCs/>
      <w:sz w:val="24"/>
      <w:szCs w:val="24"/>
    </w:rPr>
  </w:style>
  <w:style w:type="character" w:customStyle="1" w:styleId="Heading5Char">
    <w:name w:val="Heading 5 Char"/>
    <w:basedOn w:val="DefaultParagraphFont"/>
    <w:link w:val="Heading5"/>
    <w:uiPriority w:val="9"/>
    <w:semiHidden/>
    <w:rsid w:val="00E47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C92"/>
    <w:rPr>
      <w:rFonts w:eastAsiaTheme="majorEastAsia" w:cstheme="majorBidi"/>
      <w:color w:val="272727" w:themeColor="text1" w:themeTint="D8"/>
    </w:rPr>
  </w:style>
  <w:style w:type="paragraph" w:styleId="Title">
    <w:name w:val="Title"/>
    <w:basedOn w:val="Normal"/>
    <w:next w:val="Normal"/>
    <w:link w:val="TitleChar"/>
    <w:uiPriority w:val="10"/>
    <w:qFormat/>
    <w:rsid w:val="00E47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C92"/>
    <w:pPr>
      <w:spacing w:before="160"/>
      <w:jc w:val="center"/>
    </w:pPr>
    <w:rPr>
      <w:i/>
      <w:iCs/>
      <w:color w:val="404040" w:themeColor="text1" w:themeTint="BF"/>
    </w:rPr>
  </w:style>
  <w:style w:type="character" w:customStyle="1" w:styleId="QuoteChar">
    <w:name w:val="Quote Char"/>
    <w:basedOn w:val="DefaultParagraphFont"/>
    <w:link w:val="Quote"/>
    <w:uiPriority w:val="29"/>
    <w:rsid w:val="00E47C92"/>
    <w:rPr>
      <w:i/>
      <w:iCs/>
      <w:color w:val="404040" w:themeColor="text1" w:themeTint="BF"/>
    </w:rPr>
  </w:style>
  <w:style w:type="paragraph" w:styleId="ListParagraph">
    <w:name w:val="List Paragraph"/>
    <w:basedOn w:val="Normal"/>
    <w:uiPriority w:val="34"/>
    <w:qFormat/>
    <w:rsid w:val="00E47C92"/>
    <w:pPr>
      <w:ind w:left="720"/>
      <w:contextualSpacing/>
    </w:pPr>
  </w:style>
  <w:style w:type="character" w:styleId="IntenseEmphasis">
    <w:name w:val="Intense Emphasis"/>
    <w:basedOn w:val="DefaultParagraphFont"/>
    <w:uiPriority w:val="21"/>
    <w:qFormat/>
    <w:rsid w:val="00E47C92"/>
    <w:rPr>
      <w:i/>
      <w:iCs/>
      <w:color w:val="0F4761" w:themeColor="accent1" w:themeShade="BF"/>
    </w:rPr>
  </w:style>
  <w:style w:type="paragraph" w:styleId="IntenseQuote">
    <w:name w:val="Intense Quote"/>
    <w:basedOn w:val="Normal"/>
    <w:next w:val="Normal"/>
    <w:link w:val="IntenseQuoteChar"/>
    <w:uiPriority w:val="30"/>
    <w:qFormat/>
    <w:rsid w:val="00E47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C92"/>
    <w:rPr>
      <w:i/>
      <w:iCs/>
      <w:color w:val="0F4761" w:themeColor="accent1" w:themeShade="BF"/>
    </w:rPr>
  </w:style>
  <w:style w:type="character" w:styleId="IntenseReference">
    <w:name w:val="Intense Reference"/>
    <w:basedOn w:val="DefaultParagraphFont"/>
    <w:uiPriority w:val="32"/>
    <w:qFormat/>
    <w:rsid w:val="00E47C92"/>
    <w:rPr>
      <w:b/>
      <w:bCs/>
      <w:smallCaps/>
      <w:color w:val="0F4761" w:themeColor="accent1" w:themeShade="BF"/>
      <w:spacing w:val="5"/>
    </w:rPr>
  </w:style>
  <w:style w:type="paragraph" w:customStyle="1" w:styleId="Default">
    <w:name w:val="Default"/>
    <w:rsid w:val="004013DB"/>
    <w:pPr>
      <w:autoSpaceDE w:val="0"/>
      <w:autoSpaceDN w:val="0"/>
      <w:adjustRightInd w:val="0"/>
      <w:spacing w:after="0" w:line="240" w:lineRule="auto"/>
    </w:pPr>
    <w:rPr>
      <w:rFonts w:ascii="Lexend" w:hAnsi="Lexend" w:cs="Lexend"/>
      <w:color w:val="000000"/>
      <w:kern w:val="0"/>
      <w:sz w:val="24"/>
      <w:szCs w:val="24"/>
    </w:rPr>
  </w:style>
  <w:style w:type="paragraph" w:customStyle="1" w:styleId="Pa0">
    <w:name w:val="Pa0"/>
    <w:basedOn w:val="Default"/>
    <w:next w:val="Default"/>
    <w:uiPriority w:val="99"/>
    <w:rsid w:val="004013DB"/>
    <w:pPr>
      <w:spacing w:line="241" w:lineRule="atLeast"/>
    </w:pPr>
    <w:rPr>
      <w:rFonts w:cstheme="minorBidi"/>
      <w:color w:val="auto"/>
    </w:rPr>
  </w:style>
  <w:style w:type="character" w:customStyle="1" w:styleId="A3">
    <w:name w:val="A3"/>
    <w:uiPriority w:val="99"/>
    <w:rsid w:val="004013DB"/>
    <w:rPr>
      <w:rFonts w:cs="Lexend"/>
      <w:color w:val="1F5D9F"/>
      <w:u w:val="single"/>
    </w:rPr>
  </w:style>
  <w:style w:type="character" w:customStyle="1" w:styleId="A7">
    <w:name w:val="A7"/>
    <w:uiPriority w:val="99"/>
    <w:rsid w:val="004013DB"/>
    <w:rPr>
      <w:rFonts w:cs="Lexend Medium"/>
      <w:color w:val="3A1B5F"/>
      <w:sz w:val="32"/>
      <w:szCs w:val="32"/>
    </w:rPr>
  </w:style>
  <w:style w:type="paragraph" w:customStyle="1" w:styleId="Pa1">
    <w:name w:val="Pa1"/>
    <w:basedOn w:val="Default"/>
    <w:next w:val="Default"/>
    <w:uiPriority w:val="99"/>
    <w:rsid w:val="004013DB"/>
    <w:pPr>
      <w:spacing w:line="241" w:lineRule="atLeast"/>
    </w:pPr>
    <w:rPr>
      <w:rFonts w:cstheme="minorBidi"/>
      <w:color w:val="auto"/>
    </w:rPr>
  </w:style>
  <w:style w:type="character" w:customStyle="1" w:styleId="A8">
    <w:name w:val="A8"/>
    <w:uiPriority w:val="99"/>
    <w:rsid w:val="004013DB"/>
    <w:rPr>
      <w:rFonts w:cs="Lexend"/>
      <w:b/>
      <w:bCs/>
      <w:color w:val="3A1B5F"/>
      <w:sz w:val="28"/>
      <w:szCs w:val="28"/>
    </w:rPr>
  </w:style>
  <w:style w:type="paragraph" w:customStyle="1" w:styleId="Pa3">
    <w:name w:val="Pa3"/>
    <w:basedOn w:val="Default"/>
    <w:next w:val="Default"/>
    <w:uiPriority w:val="99"/>
    <w:rsid w:val="004013DB"/>
    <w:pPr>
      <w:spacing w:line="241" w:lineRule="atLeast"/>
    </w:pPr>
    <w:rPr>
      <w:rFonts w:cstheme="minorBidi"/>
      <w:color w:val="auto"/>
    </w:rPr>
  </w:style>
  <w:style w:type="character" w:customStyle="1" w:styleId="A6">
    <w:name w:val="A6"/>
    <w:uiPriority w:val="99"/>
    <w:rsid w:val="004013DB"/>
    <w:rPr>
      <w:rFonts w:cs="Lexend"/>
      <w:b/>
      <w:bCs/>
      <w:color w:val="3A1B5F"/>
      <w:sz w:val="72"/>
      <w:szCs w:val="72"/>
    </w:rPr>
  </w:style>
  <w:style w:type="character" w:styleId="Hyperlink">
    <w:name w:val="Hyperlink"/>
    <w:basedOn w:val="DefaultParagraphFont"/>
    <w:uiPriority w:val="99"/>
    <w:unhideWhenUsed/>
    <w:rsid w:val="00273D26"/>
    <w:rPr>
      <w:color w:val="467886" w:themeColor="hyperlink"/>
      <w:u w:val="single"/>
    </w:rPr>
  </w:style>
  <w:style w:type="character" w:styleId="UnresolvedMention">
    <w:name w:val="Unresolved Mention"/>
    <w:basedOn w:val="DefaultParagraphFont"/>
    <w:uiPriority w:val="99"/>
    <w:semiHidden/>
    <w:unhideWhenUsed/>
    <w:rsid w:val="00273D26"/>
    <w:rPr>
      <w:color w:val="605E5C"/>
      <w:shd w:val="clear" w:color="auto" w:fill="E1DFDD"/>
    </w:rPr>
  </w:style>
  <w:style w:type="paragraph" w:customStyle="1" w:styleId="Pa4">
    <w:name w:val="Pa4"/>
    <w:basedOn w:val="Default"/>
    <w:next w:val="Default"/>
    <w:uiPriority w:val="99"/>
    <w:rsid w:val="00273D26"/>
    <w:pPr>
      <w:spacing w:line="241" w:lineRule="atLeast"/>
    </w:pPr>
    <w:rPr>
      <w:rFonts w:cstheme="minorBidi"/>
      <w:color w:val="auto"/>
    </w:rPr>
  </w:style>
  <w:style w:type="character" w:customStyle="1" w:styleId="A10">
    <w:name w:val="A10"/>
    <w:uiPriority w:val="99"/>
    <w:rsid w:val="00273D26"/>
    <w:rPr>
      <w:rFonts w:cs="Lexend"/>
      <w:b/>
      <w:bCs/>
      <w:color w:val="3A1B5F"/>
      <w:sz w:val="70"/>
      <w:szCs w:val="70"/>
    </w:rPr>
  </w:style>
  <w:style w:type="paragraph" w:customStyle="1" w:styleId="Pa7">
    <w:name w:val="Pa7"/>
    <w:basedOn w:val="Default"/>
    <w:next w:val="Default"/>
    <w:uiPriority w:val="99"/>
    <w:rsid w:val="00273D26"/>
    <w:pPr>
      <w:spacing w:line="241" w:lineRule="atLeast"/>
    </w:pPr>
    <w:rPr>
      <w:rFonts w:cstheme="minorBidi"/>
      <w:color w:val="auto"/>
    </w:rPr>
  </w:style>
  <w:style w:type="paragraph" w:customStyle="1" w:styleId="Pa11">
    <w:name w:val="Pa11"/>
    <w:basedOn w:val="Default"/>
    <w:next w:val="Default"/>
    <w:uiPriority w:val="99"/>
    <w:rsid w:val="00F26957"/>
    <w:pPr>
      <w:spacing w:line="241" w:lineRule="atLeast"/>
    </w:pPr>
    <w:rPr>
      <w:rFonts w:cstheme="minorBidi"/>
      <w:color w:val="auto"/>
    </w:rPr>
  </w:style>
  <w:style w:type="character" w:customStyle="1" w:styleId="A11">
    <w:name w:val="A11"/>
    <w:uiPriority w:val="99"/>
    <w:rsid w:val="00F82BC2"/>
    <w:rPr>
      <w:rFonts w:cs="Lexend"/>
      <w:b/>
      <w:bCs/>
      <w:color w:val="372565"/>
      <w:sz w:val="48"/>
      <w:szCs w:val="48"/>
    </w:rPr>
  </w:style>
  <w:style w:type="paragraph" w:styleId="NormalWeb">
    <w:name w:val="Normal (Web)"/>
    <w:basedOn w:val="Normal"/>
    <w:uiPriority w:val="99"/>
    <w:semiHidden/>
    <w:unhideWhenUsed/>
    <w:rsid w:val="00EC6E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C0820"/>
    <w:rPr>
      <w:b/>
      <w:bCs/>
    </w:rPr>
  </w:style>
  <w:style w:type="character" w:customStyle="1" w:styleId="A2">
    <w:name w:val="A2"/>
    <w:uiPriority w:val="99"/>
    <w:rsid w:val="00B71DB7"/>
    <w:rPr>
      <w:rFonts w:cs="Lexend"/>
      <w:b/>
      <w:bCs/>
      <w:color w:val="3A1B5F"/>
      <w:sz w:val="70"/>
      <w:szCs w:val="70"/>
    </w:rPr>
  </w:style>
  <w:style w:type="character" w:styleId="FollowedHyperlink">
    <w:name w:val="FollowedHyperlink"/>
    <w:basedOn w:val="DefaultParagraphFont"/>
    <w:uiPriority w:val="99"/>
    <w:semiHidden/>
    <w:unhideWhenUsed/>
    <w:rsid w:val="005E2186"/>
    <w:rPr>
      <w:color w:val="96607D" w:themeColor="followedHyperlink"/>
      <w:u w:val="single"/>
    </w:rPr>
  </w:style>
  <w:style w:type="character" w:styleId="CommentReference">
    <w:name w:val="annotation reference"/>
    <w:basedOn w:val="DefaultParagraphFont"/>
    <w:uiPriority w:val="99"/>
    <w:semiHidden/>
    <w:unhideWhenUsed/>
    <w:rsid w:val="00BF4AC3"/>
    <w:rPr>
      <w:sz w:val="16"/>
      <w:szCs w:val="16"/>
    </w:rPr>
  </w:style>
  <w:style w:type="paragraph" w:styleId="CommentText">
    <w:name w:val="annotation text"/>
    <w:basedOn w:val="Normal"/>
    <w:link w:val="CommentTextChar"/>
    <w:uiPriority w:val="99"/>
    <w:unhideWhenUsed/>
    <w:rsid w:val="00BF4AC3"/>
    <w:pPr>
      <w:spacing w:line="240" w:lineRule="auto"/>
    </w:pPr>
    <w:rPr>
      <w:sz w:val="20"/>
      <w:szCs w:val="20"/>
    </w:rPr>
  </w:style>
  <w:style w:type="character" w:customStyle="1" w:styleId="CommentTextChar">
    <w:name w:val="Comment Text Char"/>
    <w:basedOn w:val="DefaultParagraphFont"/>
    <w:link w:val="CommentText"/>
    <w:uiPriority w:val="99"/>
    <w:rsid w:val="00BF4AC3"/>
    <w:rPr>
      <w:sz w:val="20"/>
      <w:szCs w:val="20"/>
    </w:rPr>
  </w:style>
  <w:style w:type="paragraph" w:styleId="CommentSubject">
    <w:name w:val="annotation subject"/>
    <w:basedOn w:val="CommentText"/>
    <w:next w:val="CommentText"/>
    <w:link w:val="CommentSubjectChar"/>
    <w:uiPriority w:val="99"/>
    <w:semiHidden/>
    <w:unhideWhenUsed/>
    <w:rsid w:val="00BF4AC3"/>
    <w:rPr>
      <w:b/>
      <w:bCs/>
    </w:rPr>
  </w:style>
  <w:style w:type="character" w:customStyle="1" w:styleId="CommentSubjectChar">
    <w:name w:val="Comment Subject Char"/>
    <w:basedOn w:val="CommentTextChar"/>
    <w:link w:val="CommentSubject"/>
    <w:uiPriority w:val="99"/>
    <w:semiHidden/>
    <w:rsid w:val="00BF4AC3"/>
    <w:rPr>
      <w:b/>
      <w:bCs/>
      <w:sz w:val="20"/>
      <w:szCs w:val="20"/>
    </w:rPr>
  </w:style>
  <w:style w:type="paragraph" w:styleId="Revision">
    <w:name w:val="Revision"/>
    <w:hidden/>
    <w:uiPriority w:val="99"/>
    <w:semiHidden/>
    <w:rsid w:val="00BF4AC3"/>
    <w:pPr>
      <w:spacing w:after="0" w:line="240" w:lineRule="auto"/>
    </w:pPr>
  </w:style>
  <w:style w:type="paragraph" w:styleId="Header">
    <w:name w:val="header"/>
    <w:basedOn w:val="Normal"/>
    <w:link w:val="HeaderChar"/>
    <w:uiPriority w:val="99"/>
    <w:unhideWhenUsed/>
    <w:rsid w:val="00500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49D"/>
  </w:style>
  <w:style w:type="paragraph" w:styleId="Footer">
    <w:name w:val="footer"/>
    <w:basedOn w:val="Normal"/>
    <w:link w:val="FooterChar"/>
    <w:uiPriority w:val="99"/>
    <w:unhideWhenUsed/>
    <w:rsid w:val="005004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49D"/>
  </w:style>
  <w:style w:type="paragraph" w:styleId="TOC1">
    <w:name w:val="toc 1"/>
    <w:basedOn w:val="Normal"/>
    <w:next w:val="Normal"/>
    <w:autoRedefine/>
    <w:uiPriority w:val="39"/>
    <w:unhideWhenUsed/>
    <w:rsid w:val="00342013"/>
    <w:pPr>
      <w:spacing w:after="100"/>
    </w:pPr>
  </w:style>
  <w:style w:type="paragraph" w:styleId="TOC2">
    <w:name w:val="toc 2"/>
    <w:basedOn w:val="Normal"/>
    <w:next w:val="Normal"/>
    <w:autoRedefine/>
    <w:uiPriority w:val="39"/>
    <w:unhideWhenUsed/>
    <w:rsid w:val="00342013"/>
    <w:pPr>
      <w:spacing w:after="100"/>
      <w:ind w:left="220"/>
    </w:pPr>
  </w:style>
  <w:style w:type="paragraph" w:styleId="TOC3">
    <w:name w:val="toc 3"/>
    <w:basedOn w:val="Normal"/>
    <w:next w:val="Normal"/>
    <w:autoRedefine/>
    <w:uiPriority w:val="39"/>
    <w:unhideWhenUsed/>
    <w:rsid w:val="0034201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0338">
      <w:bodyDiv w:val="1"/>
      <w:marLeft w:val="0"/>
      <w:marRight w:val="0"/>
      <w:marTop w:val="0"/>
      <w:marBottom w:val="0"/>
      <w:divBdr>
        <w:top w:val="none" w:sz="0" w:space="0" w:color="auto"/>
        <w:left w:val="none" w:sz="0" w:space="0" w:color="auto"/>
        <w:bottom w:val="none" w:sz="0" w:space="0" w:color="auto"/>
        <w:right w:val="none" w:sz="0" w:space="0" w:color="auto"/>
      </w:divBdr>
    </w:div>
    <w:div w:id="224265356">
      <w:bodyDiv w:val="1"/>
      <w:marLeft w:val="0"/>
      <w:marRight w:val="0"/>
      <w:marTop w:val="0"/>
      <w:marBottom w:val="0"/>
      <w:divBdr>
        <w:top w:val="none" w:sz="0" w:space="0" w:color="auto"/>
        <w:left w:val="none" w:sz="0" w:space="0" w:color="auto"/>
        <w:bottom w:val="none" w:sz="0" w:space="0" w:color="auto"/>
        <w:right w:val="none" w:sz="0" w:space="0" w:color="auto"/>
      </w:divBdr>
      <w:divsChild>
        <w:div w:id="472069063">
          <w:marLeft w:val="0"/>
          <w:marRight w:val="0"/>
          <w:marTop w:val="0"/>
          <w:marBottom w:val="0"/>
          <w:divBdr>
            <w:top w:val="none" w:sz="0" w:space="0" w:color="auto"/>
            <w:left w:val="none" w:sz="0" w:space="0" w:color="auto"/>
            <w:bottom w:val="none" w:sz="0" w:space="0" w:color="auto"/>
            <w:right w:val="none" w:sz="0" w:space="0" w:color="auto"/>
          </w:divBdr>
          <w:divsChild>
            <w:div w:id="1475023774">
              <w:marLeft w:val="0"/>
              <w:marRight w:val="0"/>
              <w:marTop w:val="0"/>
              <w:marBottom w:val="0"/>
              <w:divBdr>
                <w:top w:val="none" w:sz="0" w:space="0" w:color="auto"/>
                <w:left w:val="none" w:sz="0" w:space="0" w:color="auto"/>
                <w:bottom w:val="none" w:sz="0" w:space="0" w:color="auto"/>
                <w:right w:val="none" w:sz="0" w:space="0" w:color="auto"/>
              </w:divBdr>
              <w:divsChild>
                <w:div w:id="1878421681">
                  <w:marLeft w:val="0"/>
                  <w:marRight w:val="0"/>
                  <w:marTop w:val="0"/>
                  <w:marBottom w:val="0"/>
                  <w:divBdr>
                    <w:top w:val="none" w:sz="0" w:space="0" w:color="auto"/>
                    <w:left w:val="none" w:sz="0" w:space="0" w:color="auto"/>
                    <w:bottom w:val="none" w:sz="0" w:space="0" w:color="auto"/>
                    <w:right w:val="none" w:sz="0" w:space="0" w:color="auto"/>
                  </w:divBdr>
                  <w:divsChild>
                    <w:div w:id="1098670807">
                      <w:marLeft w:val="0"/>
                      <w:marRight w:val="0"/>
                      <w:marTop w:val="0"/>
                      <w:marBottom w:val="0"/>
                      <w:divBdr>
                        <w:top w:val="none" w:sz="0" w:space="0" w:color="auto"/>
                        <w:left w:val="none" w:sz="0" w:space="0" w:color="auto"/>
                        <w:bottom w:val="none" w:sz="0" w:space="0" w:color="auto"/>
                        <w:right w:val="none" w:sz="0" w:space="0" w:color="auto"/>
                      </w:divBdr>
                      <w:divsChild>
                        <w:div w:id="90206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71311">
          <w:marLeft w:val="0"/>
          <w:marRight w:val="0"/>
          <w:marTop w:val="0"/>
          <w:marBottom w:val="0"/>
          <w:divBdr>
            <w:top w:val="none" w:sz="0" w:space="0" w:color="auto"/>
            <w:left w:val="none" w:sz="0" w:space="0" w:color="auto"/>
            <w:bottom w:val="none" w:sz="0" w:space="0" w:color="auto"/>
            <w:right w:val="none" w:sz="0" w:space="0" w:color="auto"/>
          </w:divBdr>
          <w:divsChild>
            <w:div w:id="504172001">
              <w:marLeft w:val="0"/>
              <w:marRight w:val="0"/>
              <w:marTop w:val="0"/>
              <w:marBottom w:val="0"/>
              <w:divBdr>
                <w:top w:val="none" w:sz="0" w:space="0" w:color="auto"/>
                <w:left w:val="none" w:sz="0" w:space="0" w:color="auto"/>
                <w:bottom w:val="none" w:sz="0" w:space="0" w:color="auto"/>
                <w:right w:val="none" w:sz="0" w:space="0" w:color="auto"/>
              </w:divBdr>
              <w:divsChild>
                <w:div w:id="460195778">
                  <w:marLeft w:val="0"/>
                  <w:marRight w:val="0"/>
                  <w:marTop w:val="0"/>
                  <w:marBottom w:val="0"/>
                  <w:divBdr>
                    <w:top w:val="none" w:sz="0" w:space="0" w:color="auto"/>
                    <w:left w:val="none" w:sz="0" w:space="0" w:color="auto"/>
                    <w:bottom w:val="none" w:sz="0" w:space="0" w:color="auto"/>
                    <w:right w:val="none" w:sz="0" w:space="0" w:color="auto"/>
                  </w:divBdr>
                  <w:divsChild>
                    <w:div w:id="1409839526">
                      <w:marLeft w:val="0"/>
                      <w:marRight w:val="0"/>
                      <w:marTop w:val="0"/>
                      <w:marBottom w:val="0"/>
                      <w:divBdr>
                        <w:top w:val="none" w:sz="0" w:space="0" w:color="auto"/>
                        <w:left w:val="none" w:sz="0" w:space="0" w:color="auto"/>
                        <w:bottom w:val="none" w:sz="0" w:space="0" w:color="auto"/>
                        <w:right w:val="none" w:sz="0" w:space="0" w:color="auto"/>
                      </w:divBdr>
                      <w:divsChild>
                        <w:div w:id="19445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228842">
      <w:bodyDiv w:val="1"/>
      <w:marLeft w:val="0"/>
      <w:marRight w:val="0"/>
      <w:marTop w:val="0"/>
      <w:marBottom w:val="0"/>
      <w:divBdr>
        <w:top w:val="none" w:sz="0" w:space="0" w:color="auto"/>
        <w:left w:val="none" w:sz="0" w:space="0" w:color="auto"/>
        <w:bottom w:val="none" w:sz="0" w:space="0" w:color="auto"/>
        <w:right w:val="none" w:sz="0" w:space="0" w:color="auto"/>
      </w:divBdr>
      <w:divsChild>
        <w:div w:id="342755004">
          <w:marLeft w:val="0"/>
          <w:marRight w:val="0"/>
          <w:marTop w:val="0"/>
          <w:marBottom w:val="0"/>
          <w:divBdr>
            <w:top w:val="none" w:sz="0" w:space="0" w:color="auto"/>
            <w:left w:val="none" w:sz="0" w:space="0" w:color="auto"/>
            <w:bottom w:val="none" w:sz="0" w:space="0" w:color="auto"/>
            <w:right w:val="none" w:sz="0" w:space="0" w:color="auto"/>
          </w:divBdr>
          <w:divsChild>
            <w:div w:id="111704823">
              <w:marLeft w:val="0"/>
              <w:marRight w:val="0"/>
              <w:marTop w:val="0"/>
              <w:marBottom w:val="0"/>
              <w:divBdr>
                <w:top w:val="none" w:sz="0" w:space="0" w:color="auto"/>
                <w:left w:val="none" w:sz="0" w:space="0" w:color="auto"/>
                <w:bottom w:val="none" w:sz="0" w:space="0" w:color="auto"/>
                <w:right w:val="none" w:sz="0" w:space="0" w:color="auto"/>
              </w:divBdr>
              <w:divsChild>
                <w:div w:id="910698018">
                  <w:marLeft w:val="0"/>
                  <w:marRight w:val="0"/>
                  <w:marTop w:val="0"/>
                  <w:marBottom w:val="0"/>
                  <w:divBdr>
                    <w:top w:val="none" w:sz="0" w:space="0" w:color="auto"/>
                    <w:left w:val="none" w:sz="0" w:space="0" w:color="auto"/>
                    <w:bottom w:val="none" w:sz="0" w:space="0" w:color="auto"/>
                    <w:right w:val="none" w:sz="0" w:space="0" w:color="auto"/>
                  </w:divBdr>
                  <w:divsChild>
                    <w:div w:id="688990733">
                      <w:marLeft w:val="0"/>
                      <w:marRight w:val="0"/>
                      <w:marTop w:val="0"/>
                      <w:marBottom w:val="0"/>
                      <w:divBdr>
                        <w:top w:val="none" w:sz="0" w:space="0" w:color="auto"/>
                        <w:left w:val="none" w:sz="0" w:space="0" w:color="auto"/>
                        <w:bottom w:val="none" w:sz="0" w:space="0" w:color="auto"/>
                        <w:right w:val="none" w:sz="0" w:space="0" w:color="auto"/>
                      </w:divBdr>
                      <w:divsChild>
                        <w:div w:id="1970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00560">
          <w:marLeft w:val="0"/>
          <w:marRight w:val="0"/>
          <w:marTop w:val="0"/>
          <w:marBottom w:val="0"/>
          <w:divBdr>
            <w:top w:val="none" w:sz="0" w:space="0" w:color="auto"/>
            <w:left w:val="none" w:sz="0" w:space="0" w:color="auto"/>
            <w:bottom w:val="none" w:sz="0" w:space="0" w:color="auto"/>
            <w:right w:val="none" w:sz="0" w:space="0" w:color="auto"/>
          </w:divBdr>
          <w:divsChild>
            <w:div w:id="1825733940">
              <w:marLeft w:val="0"/>
              <w:marRight w:val="0"/>
              <w:marTop w:val="0"/>
              <w:marBottom w:val="0"/>
              <w:divBdr>
                <w:top w:val="none" w:sz="0" w:space="0" w:color="auto"/>
                <w:left w:val="none" w:sz="0" w:space="0" w:color="auto"/>
                <w:bottom w:val="none" w:sz="0" w:space="0" w:color="auto"/>
                <w:right w:val="none" w:sz="0" w:space="0" w:color="auto"/>
              </w:divBdr>
              <w:divsChild>
                <w:div w:id="1354456370">
                  <w:marLeft w:val="0"/>
                  <w:marRight w:val="0"/>
                  <w:marTop w:val="0"/>
                  <w:marBottom w:val="0"/>
                  <w:divBdr>
                    <w:top w:val="none" w:sz="0" w:space="0" w:color="auto"/>
                    <w:left w:val="none" w:sz="0" w:space="0" w:color="auto"/>
                    <w:bottom w:val="none" w:sz="0" w:space="0" w:color="auto"/>
                    <w:right w:val="none" w:sz="0" w:space="0" w:color="auto"/>
                  </w:divBdr>
                  <w:divsChild>
                    <w:div w:id="1142163011">
                      <w:marLeft w:val="0"/>
                      <w:marRight w:val="0"/>
                      <w:marTop w:val="0"/>
                      <w:marBottom w:val="0"/>
                      <w:divBdr>
                        <w:top w:val="none" w:sz="0" w:space="0" w:color="auto"/>
                        <w:left w:val="none" w:sz="0" w:space="0" w:color="auto"/>
                        <w:bottom w:val="none" w:sz="0" w:space="0" w:color="auto"/>
                        <w:right w:val="none" w:sz="0" w:space="0" w:color="auto"/>
                      </w:divBdr>
                      <w:divsChild>
                        <w:div w:id="19447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202395">
      <w:bodyDiv w:val="1"/>
      <w:marLeft w:val="0"/>
      <w:marRight w:val="0"/>
      <w:marTop w:val="0"/>
      <w:marBottom w:val="0"/>
      <w:divBdr>
        <w:top w:val="none" w:sz="0" w:space="0" w:color="auto"/>
        <w:left w:val="none" w:sz="0" w:space="0" w:color="auto"/>
        <w:bottom w:val="none" w:sz="0" w:space="0" w:color="auto"/>
        <w:right w:val="none" w:sz="0" w:space="0" w:color="auto"/>
      </w:divBdr>
    </w:div>
    <w:div w:id="1245992503">
      <w:bodyDiv w:val="1"/>
      <w:marLeft w:val="0"/>
      <w:marRight w:val="0"/>
      <w:marTop w:val="0"/>
      <w:marBottom w:val="0"/>
      <w:divBdr>
        <w:top w:val="none" w:sz="0" w:space="0" w:color="auto"/>
        <w:left w:val="none" w:sz="0" w:space="0" w:color="auto"/>
        <w:bottom w:val="none" w:sz="0" w:space="0" w:color="auto"/>
        <w:right w:val="none" w:sz="0" w:space="0" w:color="auto"/>
      </w:divBdr>
      <w:divsChild>
        <w:div w:id="738556483">
          <w:marLeft w:val="0"/>
          <w:marRight w:val="0"/>
          <w:marTop w:val="0"/>
          <w:marBottom w:val="0"/>
          <w:divBdr>
            <w:top w:val="none" w:sz="0" w:space="0" w:color="auto"/>
            <w:left w:val="none" w:sz="0" w:space="0" w:color="auto"/>
            <w:bottom w:val="none" w:sz="0" w:space="0" w:color="auto"/>
            <w:right w:val="none" w:sz="0" w:space="0" w:color="auto"/>
          </w:divBdr>
          <w:divsChild>
            <w:div w:id="351537287">
              <w:marLeft w:val="0"/>
              <w:marRight w:val="0"/>
              <w:marTop w:val="0"/>
              <w:marBottom w:val="0"/>
              <w:divBdr>
                <w:top w:val="none" w:sz="0" w:space="0" w:color="auto"/>
                <w:left w:val="none" w:sz="0" w:space="0" w:color="auto"/>
                <w:bottom w:val="none" w:sz="0" w:space="0" w:color="auto"/>
                <w:right w:val="none" w:sz="0" w:space="0" w:color="auto"/>
              </w:divBdr>
              <w:divsChild>
                <w:div w:id="803431605">
                  <w:marLeft w:val="0"/>
                  <w:marRight w:val="0"/>
                  <w:marTop w:val="0"/>
                  <w:marBottom w:val="0"/>
                  <w:divBdr>
                    <w:top w:val="none" w:sz="0" w:space="0" w:color="auto"/>
                    <w:left w:val="none" w:sz="0" w:space="0" w:color="auto"/>
                    <w:bottom w:val="none" w:sz="0" w:space="0" w:color="auto"/>
                    <w:right w:val="none" w:sz="0" w:space="0" w:color="auto"/>
                  </w:divBdr>
                  <w:divsChild>
                    <w:div w:id="1905600139">
                      <w:marLeft w:val="0"/>
                      <w:marRight w:val="0"/>
                      <w:marTop w:val="0"/>
                      <w:marBottom w:val="0"/>
                      <w:divBdr>
                        <w:top w:val="none" w:sz="0" w:space="0" w:color="auto"/>
                        <w:left w:val="none" w:sz="0" w:space="0" w:color="auto"/>
                        <w:bottom w:val="none" w:sz="0" w:space="0" w:color="auto"/>
                        <w:right w:val="none" w:sz="0" w:space="0" w:color="auto"/>
                      </w:divBdr>
                      <w:divsChild>
                        <w:div w:id="6181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98007">
          <w:marLeft w:val="0"/>
          <w:marRight w:val="0"/>
          <w:marTop w:val="0"/>
          <w:marBottom w:val="0"/>
          <w:divBdr>
            <w:top w:val="none" w:sz="0" w:space="0" w:color="auto"/>
            <w:left w:val="none" w:sz="0" w:space="0" w:color="auto"/>
            <w:bottom w:val="none" w:sz="0" w:space="0" w:color="auto"/>
            <w:right w:val="none" w:sz="0" w:space="0" w:color="auto"/>
          </w:divBdr>
          <w:divsChild>
            <w:div w:id="243876914">
              <w:marLeft w:val="0"/>
              <w:marRight w:val="0"/>
              <w:marTop w:val="0"/>
              <w:marBottom w:val="0"/>
              <w:divBdr>
                <w:top w:val="none" w:sz="0" w:space="0" w:color="auto"/>
                <w:left w:val="none" w:sz="0" w:space="0" w:color="auto"/>
                <w:bottom w:val="none" w:sz="0" w:space="0" w:color="auto"/>
                <w:right w:val="none" w:sz="0" w:space="0" w:color="auto"/>
              </w:divBdr>
              <w:divsChild>
                <w:div w:id="1090813377">
                  <w:marLeft w:val="0"/>
                  <w:marRight w:val="0"/>
                  <w:marTop w:val="0"/>
                  <w:marBottom w:val="0"/>
                  <w:divBdr>
                    <w:top w:val="none" w:sz="0" w:space="0" w:color="auto"/>
                    <w:left w:val="none" w:sz="0" w:space="0" w:color="auto"/>
                    <w:bottom w:val="none" w:sz="0" w:space="0" w:color="auto"/>
                    <w:right w:val="none" w:sz="0" w:space="0" w:color="auto"/>
                  </w:divBdr>
                  <w:divsChild>
                    <w:div w:id="261302262">
                      <w:marLeft w:val="0"/>
                      <w:marRight w:val="0"/>
                      <w:marTop w:val="0"/>
                      <w:marBottom w:val="300"/>
                      <w:divBdr>
                        <w:top w:val="none" w:sz="0" w:space="0" w:color="auto"/>
                        <w:left w:val="none" w:sz="0" w:space="0" w:color="auto"/>
                        <w:bottom w:val="none" w:sz="0" w:space="0" w:color="auto"/>
                        <w:right w:val="none" w:sz="0" w:space="0" w:color="auto"/>
                      </w:divBdr>
                      <w:divsChild>
                        <w:div w:id="973634896">
                          <w:marLeft w:val="0"/>
                          <w:marRight w:val="0"/>
                          <w:marTop w:val="0"/>
                          <w:marBottom w:val="0"/>
                          <w:divBdr>
                            <w:top w:val="none" w:sz="0" w:space="0" w:color="auto"/>
                            <w:left w:val="none" w:sz="0" w:space="0" w:color="auto"/>
                            <w:bottom w:val="none" w:sz="0" w:space="0" w:color="auto"/>
                            <w:right w:val="none" w:sz="0" w:space="0" w:color="auto"/>
                          </w:divBdr>
                        </w:div>
                      </w:divsChild>
                    </w:div>
                    <w:div w:id="285280104">
                      <w:marLeft w:val="0"/>
                      <w:marRight w:val="0"/>
                      <w:marTop w:val="0"/>
                      <w:marBottom w:val="300"/>
                      <w:divBdr>
                        <w:top w:val="none" w:sz="0" w:space="0" w:color="auto"/>
                        <w:left w:val="none" w:sz="0" w:space="0" w:color="auto"/>
                        <w:bottom w:val="none" w:sz="0" w:space="0" w:color="auto"/>
                        <w:right w:val="none" w:sz="0" w:space="0" w:color="auto"/>
                      </w:divBdr>
                      <w:divsChild>
                        <w:div w:id="306513677">
                          <w:marLeft w:val="0"/>
                          <w:marRight w:val="0"/>
                          <w:marTop w:val="0"/>
                          <w:marBottom w:val="0"/>
                          <w:divBdr>
                            <w:top w:val="none" w:sz="0" w:space="0" w:color="auto"/>
                            <w:left w:val="none" w:sz="0" w:space="0" w:color="auto"/>
                            <w:bottom w:val="none" w:sz="0" w:space="0" w:color="auto"/>
                            <w:right w:val="none" w:sz="0" w:space="0" w:color="auto"/>
                          </w:divBdr>
                        </w:div>
                      </w:divsChild>
                    </w:div>
                    <w:div w:id="347945982">
                      <w:marLeft w:val="0"/>
                      <w:marRight w:val="0"/>
                      <w:marTop w:val="0"/>
                      <w:marBottom w:val="300"/>
                      <w:divBdr>
                        <w:top w:val="none" w:sz="0" w:space="0" w:color="auto"/>
                        <w:left w:val="none" w:sz="0" w:space="0" w:color="auto"/>
                        <w:bottom w:val="none" w:sz="0" w:space="0" w:color="auto"/>
                        <w:right w:val="none" w:sz="0" w:space="0" w:color="auto"/>
                      </w:divBdr>
                      <w:divsChild>
                        <w:div w:id="1261136323">
                          <w:marLeft w:val="0"/>
                          <w:marRight w:val="0"/>
                          <w:marTop w:val="0"/>
                          <w:marBottom w:val="0"/>
                          <w:divBdr>
                            <w:top w:val="none" w:sz="0" w:space="0" w:color="auto"/>
                            <w:left w:val="none" w:sz="0" w:space="0" w:color="auto"/>
                            <w:bottom w:val="none" w:sz="0" w:space="0" w:color="auto"/>
                            <w:right w:val="none" w:sz="0" w:space="0" w:color="auto"/>
                          </w:divBdr>
                        </w:div>
                      </w:divsChild>
                    </w:div>
                    <w:div w:id="370302485">
                      <w:marLeft w:val="0"/>
                      <w:marRight w:val="0"/>
                      <w:marTop w:val="0"/>
                      <w:marBottom w:val="300"/>
                      <w:divBdr>
                        <w:top w:val="none" w:sz="0" w:space="0" w:color="auto"/>
                        <w:left w:val="none" w:sz="0" w:space="0" w:color="auto"/>
                        <w:bottom w:val="none" w:sz="0" w:space="0" w:color="auto"/>
                        <w:right w:val="none" w:sz="0" w:space="0" w:color="auto"/>
                      </w:divBdr>
                      <w:divsChild>
                        <w:div w:id="381829749">
                          <w:marLeft w:val="0"/>
                          <w:marRight w:val="0"/>
                          <w:marTop w:val="0"/>
                          <w:marBottom w:val="0"/>
                          <w:divBdr>
                            <w:top w:val="none" w:sz="0" w:space="0" w:color="auto"/>
                            <w:left w:val="none" w:sz="0" w:space="0" w:color="auto"/>
                            <w:bottom w:val="none" w:sz="0" w:space="0" w:color="auto"/>
                            <w:right w:val="none" w:sz="0" w:space="0" w:color="auto"/>
                          </w:divBdr>
                        </w:div>
                      </w:divsChild>
                    </w:div>
                    <w:div w:id="385839244">
                      <w:marLeft w:val="0"/>
                      <w:marRight w:val="0"/>
                      <w:marTop w:val="0"/>
                      <w:marBottom w:val="300"/>
                      <w:divBdr>
                        <w:top w:val="none" w:sz="0" w:space="0" w:color="auto"/>
                        <w:left w:val="none" w:sz="0" w:space="0" w:color="auto"/>
                        <w:bottom w:val="none" w:sz="0" w:space="0" w:color="auto"/>
                        <w:right w:val="none" w:sz="0" w:space="0" w:color="auto"/>
                      </w:divBdr>
                      <w:divsChild>
                        <w:div w:id="1972706663">
                          <w:marLeft w:val="0"/>
                          <w:marRight w:val="0"/>
                          <w:marTop w:val="0"/>
                          <w:marBottom w:val="0"/>
                          <w:divBdr>
                            <w:top w:val="none" w:sz="0" w:space="0" w:color="auto"/>
                            <w:left w:val="none" w:sz="0" w:space="0" w:color="auto"/>
                            <w:bottom w:val="none" w:sz="0" w:space="0" w:color="auto"/>
                            <w:right w:val="none" w:sz="0" w:space="0" w:color="auto"/>
                          </w:divBdr>
                        </w:div>
                      </w:divsChild>
                    </w:div>
                    <w:div w:id="481315790">
                      <w:marLeft w:val="0"/>
                      <w:marRight w:val="0"/>
                      <w:marTop w:val="0"/>
                      <w:marBottom w:val="300"/>
                      <w:divBdr>
                        <w:top w:val="none" w:sz="0" w:space="0" w:color="auto"/>
                        <w:left w:val="none" w:sz="0" w:space="0" w:color="auto"/>
                        <w:bottom w:val="none" w:sz="0" w:space="0" w:color="auto"/>
                        <w:right w:val="none" w:sz="0" w:space="0" w:color="auto"/>
                      </w:divBdr>
                      <w:divsChild>
                        <w:div w:id="812218867">
                          <w:marLeft w:val="0"/>
                          <w:marRight w:val="0"/>
                          <w:marTop w:val="0"/>
                          <w:marBottom w:val="0"/>
                          <w:divBdr>
                            <w:top w:val="none" w:sz="0" w:space="0" w:color="auto"/>
                            <w:left w:val="none" w:sz="0" w:space="0" w:color="auto"/>
                            <w:bottom w:val="none" w:sz="0" w:space="0" w:color="auto"/>
                            <w:right w:val="none" w:sz="0" w:space="0" w:color="auto"/>
                          </w:divBdr>
                        </w:div>
                      </w:divsChild>
                    </w:div>
                    <w:div w:id="524291069">
                      <w:marLeft w:val="0"/>
                      <w:marRight w:val="0"/>
                      <w:marTop w:val="0"/>
                      <w:marBottom w:val="300"/>
                      <w:divBdr>
                        <w:top w:val="none" w:sz="0" w:space="0" w:color="auto"/>
                        <w:left w:val="none" w:sz="0" w:space="0" w:color="auto"/>
                        <w:bottom w:val="none" w:sz="0" w:space="0" w:color="auto"/>
                        <w:right w:val="none" w:sz="0" w:space="0" w:color="auto"/>
                      </w:divBdr>
                      <w:divsChild>
                        <w:div w:id="113715093">
                          <w:marLeft w:val="0"/>
                          <w:marRight w:val="0"/>
                          <w:marTop w:val="0"/>
                          <w:marBottom w:val="0"/>
                          <w:divBdr>
                            <w:top w:val="none" w:sz="0" w:space="0" w:color="auto"/>
                            <w:left w:val="none" w:sz="0" w:space="0" w:color="auto"/>
                            <w:bottom w:val="none" w:sz="0" w:space="0" w:color="auto"/>
                            <w:right w:val="none" w:sz="0" w:space="0" w:color="auto"/>
                          </w:divBdr>
                        </w:div>
                      </w:divsChild>
                    </w:div>
                    <w:div w:id="538668676">
                      <w:marLeft w:val="0"/>
                      <w:marRight w:val="0"/>
                      <w:marTop w:val="0"/>
                      <w:marBottom w:val="300"/>
                      <w:divBdr>
                        <w:top w:val="none" w:sz="0" w:space="0" w:color="auto"/>
                        <w:left w:val="none" w:sz="0" w:space="0" w:color="auto"/>
                        <w:bottom w:val="none" w:sz="0" w:space="0" w:color="auto"/>
                        <w:right w:val="none" w:sz="0" w:space="0" w:color="auto"/>
                      </w:divBdr>
                      <w:divsChild>
                        <w:div w:id="1210653305">
                          <w:marLeft w:val="0"/>
                          <w:marRight w:val="0"/>
                          <w:marTop w:val="0"/>
                          <w:marBottom w:val="0"/>
                          <w:divBdr>
                            <w:top w:val="none" w:sz="0" w:space="0" w:color="auto"/>
                            <w:left w:val="none" w:sz="0" w:space="0" w:color="auto"/>
                            <w:bottom w:val="none" w:sz="0" w:space="0" w:color="auto"/>
                            <w:right w:val="none" w:sz="0" w:space="0" w:color="auto"/>
                          </w:divBdr>
                        </w:div>
                      </w:divsChild>
                    </w:div>
                    <w:div w:id="674192038">
                      <w:marLeft w:val="0"/>
                      <w:marRight w:val="0"/>
                      <w:marTop w:val="0"/>
                      <w:marBottom w:val="300"/>
                      <w:divBdr>
                        <w:top w:val="none" w:sz="0" w:space="0" w:color="auto"/>
                        <w:left w:val="none" w:sz="0" w:space="0" w:color="auto"/>
                        <w:bottom w:val="none" w:sz="0" w:space="0" w:color="auto"/>
                        <w:right w:val="none" w:sz="0" w:space="0" w:color="auto"/>
                      </w:divBdr>
                      <w:divsChild>
                        <w:div w:id="1895892770">
                          <w:marLeft w:val="0"/>
                          <w:marRight w:val="0"/>
                          <w:marTop w:val="0"/>
                          <w:marBottom w:val="0"/>
                          <w:divBdr>
                            <w:top w:val="none" w:sz="0" w:space="0" w:color="auto"/>
                            <w:left w:val="none" w:sz="0" w:space="0" w:color="auto"/>
                            <w:bottom w:val="none" w:sz="0" w:space="0" w:color="auto"/>
                            <w:right w:val="none" w:sz="0" w:space="0" w:color="auto"/>
                          </w:divBdr>
                        </w:div>
                      </w:divsChild>
                    </w:div>
                    <w:div w:id="767583586">
                      <w:marLeft w:val="0"/>
                      <w:marRight w:val="0"/>
                      <w:marTop w:val="0"/>
                      <w:marBottom w:val="300"/>
                      <w:divBdr>
                        <w:top w:val="none" w:sz="0" w:space="0" w:color="auto"/>
                        <w:left w:val="none" w:sz="0" w:space="0" w:color="auto"/>
                        <w:bottom w:val="none" w:sz="0" w:space="0" w:color="auto"/>
                        <w:right w:val="none" w:sz="0" w:space="0" w:color="auto"/>
                      </w:divBdr>
                      <w:divsChild>
                        <w:div w:id="918910255">
                          <w:marLeft w:val="0"/>
                          <w:marRight w:val="0"/>
                          <w:marTop w:val="0"/>
                          <w:marBottom w:val="0"/>
                          <w:divBdr>
                            <w:top w:val="none" w:sz="0" w:space="0" w:color="auto"/>
                            <w:left w:val="none" w:sz="0" w:space="0" w:color="auto"/>
                            <w:bottom w:val="none" w:sz="0" w:space="0" w:color="auto"/>
                            <w:right w:val="none" w:sz="0" w:space="0" w:color="auto"/>
                          </w:divBdr>
                        </w:div>
                      </w:divsChild>
                    </w:div>
                    <w:div w:id="777987145">
                      <w:marLeft w:val="0"/>
                      <w:marRight w:val="0"/>
                      <w:marTop w:val="0"/>
                      <w:marBottom w:val="300"/>
                      <w:divBdr>
                        <w:top w:val="none" w:sz="0" w:space="0" w:color="auto"/>
                        <w:left w:val="none" w:sz="0" w:space="0" w:color="auto"/>
                        <w:bottom w:val="none" w:sz="0" w:space="0" w:color="auto"/>
                        <w:right w:val="none" w:sz="0" w:space="0" w:color="auto"/>
                      </w:divBdr>
                      <w:divsChild>
                        <w:div w:id="366295299">
                          <w:marLeft w:val="0"/>
                          <w:marRight w:val="0"/>
                          <w:marTop w:val="0"/>
                          <w:marBottom w:val="0"/>
                          <w:divBdr>
                            <w:top w:val="none" w:sz="0" w:space="0" w:color="auto"/>
                            <w:left w:val="none" w:sz="0" w:space="0" w:color="auto"/>
                            <w:bottom w:val="none" w:sz="0" w:space="0" w:color="auto"/>
                            <w:right w:val="none" w:sz="0" w:space="0" w:color="auto"/>
                          </w:divBdr>
                        </w:div>
                      </w:divsChild>
                    </w:div>
                    <w:div w:id="795760566">
                      <w:marLeft w:val="0"/>
                      <w:marRight w:val="0"/>
                      <w:marTop w:val="0"/>
                      <w:marBottom w:val="300"/>
                      <w:divBdr>
                        <w:top w:val="none" w:sz="0" w:space="0" w:color="auto"/>
                        <w:left w:val="none" w:sz="0" w:space="0" w:color="auto"/>
                        <w:bottom w:val="none" w:sz="0" w:space="0" w:color="auto"/>
                        <w:right w:val="none" w:sz="0" w:space="0" w:color="auto"/>
                      </w:divBdr>
                      <w:divsChild>
                        <w:div w:id="205721098">
                          <w:marLeft w:val="0"/>
                          <w:marRight w:val="0"/>
                          <w:marTop w:val="0"/>
                          <w:marBottom w:val="0"/>
                          <w:divBdr>
                            <w:top w:val="none" w:sz="0" w:space="0" w:color="auto"/>
                            <w:left w:val="none" w:sz="0" w:space="0" w:color="auto"/>
                            <w:bottom w:val="none" w:sz="0" w:space="0" w:color="auto"/>
                            <w:right w:val="none" w:sz="0" w:space="0" w:color="auto"/>
                          </w:divBdr>
                        </w:div>
                      </w:divsChild>
                    </w:div>
                    <w:div w:id="813257068">
                      <w:marLeft w:val="0"/>
                      <w:marRight w:val="0"/>
                      <w:marTop w:val="0"/>
                      <w:marBottom w:val="300"/>
                      <w:divBdr>
                        <w:top w:val="none" w:sz="0" w:space="0" w:color="auto"/>
                        <w:left w:val="none" w:sz="0" w:space="0" w:color="auto"/>
                        <w:bottom w:val="none" w:sz="0" w:space="0" w:color="auto"/>
                        <w:right w:val="none" w:sz="0" w:space="0" w:color="auto"/>
                      </w:divBdr>
                      <w:divsChild>
                        <w:div w:id="582838407">
                          <w:marLeft w:val="0"/>
                          <w:marRight w:val="0"/>
                          <w:marTop w:val="0"/>
                          <w:marBottom w:val="0"/>
                          <w:divBdr>
                            <w:top w:val="none" w:sz="0" w:space="0" w:color="auto"/>
                            <w:left w:val="none" w:sz="0" w:space="0" w:color="auto"/>
                            <w:bottom w:val="none" w:sz="0" w:space="0" w:color="auto"/>
                            <w:right w:val="none" w:sz="0" w:space="0" w:color="auto"/>
                          </w:divBdr>
                        </w:div>
                      </w:divsChild>
                    </w:div>
                    <w:div w:id="909998005">
                      <w:marLeft w:val="0"/>
                      <w:marRight w:val="0"/>
                      <w:marTop w:val="0"/>
                      <w:marBottom w:val="300"/>
                      <w:divBdr>
                        <w:top w:val="none" w:sz="0" w:space="0" w:color="auto"/>
                        <w:left w:val="none" w:sz="0" w:space="0" w:color="auto"/>
                        <w:bottom w:val="none" w:sz="0" w:space="0" w:color="auto"/>
                        <w:right w:val="none" w:sz="0" w:space="0" w:color="auto"/>
                      </w:divBdr>
                      <w:divsChild>
                        <w:div w:id="1012535956">
                          <w:marLeft w:val="0"/>
                          <w:marRight w:val="0"/>
                          <w:marTop w:val="0"/>
                          <w:marBottom w:val="0"/>
                          <w:divBdr>
                            <w:top w:val="none" w:sz="0" w:space="0" w:color="auto"/>
                            <w:left w:val="none" w:sz="0" w:space="0" w:color="auto"/>
                            <w:bottom w:val="none" w:sz="0" w:space="0" w:color="auto"/>
                            <w:right w:val="none" w:sz="0" w:space="0" w:color="auto"/>
                          </w:divBdr>
                        </w:div>
                      </w:divsChild>
                    </w:div>
                    <w:div w:id="1005133625">
                      <w:marLeft w:val="0"/>
                      <w:marRight w:val="0"/>
                      <w:marTop w:val="0"/>
                      <w:marBottom w:val="300"/>
                      <w:divBdr>
                        <w:top w:val="none" w:sz="0" w:space="0" w:color="auto"/>
                        <w:left w:val="none" w:sz="0" w:space="0" w:color="auto"/>
                        <w:bottom w:val="none" w:sz="0" w:space="0" w:color="auto"/>
                        <w:right w:val="none" w:sz="0" w:space="0" w:color="auto"/>
                      </w:divBdr>
                      <w:divsChild>
                        <w:div w:id="954288632">
                          <w:marLeft w:val="0"/>
                          <w:marRight w:val="0"/>
                          <w:marTop w:val="0"/>
                          <w:marBottom w:val="0"/>
                          <w:divBdr>
                            <w:top w:val="none" w:sz="0" w:space="0" w:color="auto"/>
                            <w:left w:val="none" w:sz="0" w:space="0" w:color="auto"/>
                            <w:bottom w:val="none" w:sz="0" w:space="0" w:color="auto"/>
                            <w:right w:val="none" w:sz="0" w:space="0" w:color="auto"/>
                          </w:divBdr>
                        </w:div>
                      </w:divsChild>
                    </w:div>
                    <w:div w:id="1030103114">
                      <w:marLeft w:val="0"/>
                      <w:marRight w:val="0"/>
                      <w:marTop w:val="0"/>
                      <w:marBottom w:val="300"/>
                      <w:divBdr>
                        <w:top w:val="none" w:sz="0" w:space="0" w:color="auto"/>
                        <w:left w:val="none" w:sz="0" w:space="0" w:color="auto"/>
                        <w:bottom w:val="none" w:sz="0" w:space="0" w:color="auto"/>
                        <w:right w:val="none" w:sz="0" w:space="0" w:color="auto"/>
                      </w:divBdr>
                      <w:divsChild>
                        <w:div w:id="1475834956">
                          <w:marLeft w:val="0"/>
                          <w:marRight w:val="0"/>
                          <w:marTop w:val="0"/>
                          <w:marBottom w:val="0"/>
                          <w:divBdr>
                            <w:top w:val="none" w:sz="0" w:space="0" w:color="auto"/>
                            <w:left w:val="none" w:sz="0" w:space="0" w:color="auto"/>
                            <w:bottom w:val="none" w:sz="0" w:space="0" w:color="auto"/>
                            <w:right w:val="none" w:sz="0" w:space="0" w:color="auto"/>
                          </w:divBdr>
                        </w:div>
                      </w:divsChild>
                    </w:div>
                    <w:div w:id="1063452952">
                      <w:marLeft w:val="0"/>
                      <w:marRight w:val="0"/>
                      <w:marTop w:val="0"/>
                      <w:marBottom w:val="300"/>
                      <w:divBdr>
                        <w:top w:val="none" w:sz="0" w:space="0" w:color="auto"/>
                        <w:left w:val="none" w:sz="0" w:space="0" w:color="auto"/>
                        <w:bottom w:val="none" w:sz="0" w:space="0" w:color="auto"/>
                        <w:right w:val="none" w:sz="0" w:space="0" w:color="auto"/>
                      </w:divBdr>
                      <w:divsChild>
                        <w:div w:id="1128429294">
                          <w:marLeft w:val="0"/>
                          <w:marRight w:val="0"/>
                          <w:marTop w:val="0"/>
                          <w:marBottom w:val="0"/>
                          <w:divBdr>
                            <w:top w:val="none" w:sz="0" w:space="0" w:color="auto"/>
                            <w:left w:val="none" w:sz="0" w:space="0" w:color="auto"/>
                            <w:bottom w:val="none" w:sz="0" w:space="0" w:color="auto"/>
                            <w:right w:val="none" w:sz="0" w:space="0" w:color="auto"/>
                          </w:divBdr>
                        </w:div>
                      </w:divsChild>
                    </w:div>
                    <w:div w:id="1164198138">
                      <w:marLeft w:val="0"/>
                      <w:marRight w:val="0"/>
                      <w:marTop w:val="0"/>
                      <w:marBottom w:val="0"/>
                      <w:divBdr>
                        <w:top w:val="none" w:sz="0" w:space="0" w:color="auto"/>
                        <w:left w:val="none" w:sz="0" w:space="0" w:color="auto"/>
                        <w:bottom w:val="none" w:sz="0" w:space="0" w:color="auto"/>
                        <w:right w:val="none" w:sz="0" w:space="0" w:color="auto"/>
                      </w:divBdr>
                      <w:divsChild>
                        <w:div w:id="1746997481">
                          <w:marLeft w:val="0"/>
                          <w:marRight w:val="0"/>
                          <w:marTop w:val="0"/>
                          <w:marBottom w:val="0"/>
                          <w:divBdr>
                            <w:top w:val="none" w:sz="0" w:space="0" w:color="auto"/>
                            <w:left w:val="none" w:sz="0" w:space="0" w:color="auto"/>
                            <w:bottom w:val="none" w:sz="0" w:space="0" w:color="auto"/>
                            <w:right w:val="none" w:sz="0" w:space="0" w:color="auto"/>
                          </w:divBdr>
                        </w:div>
                      </w:divsChild>
                    </w:div>
                    <w:div w:id="1196649650">
                      <w:marLeft w:val="0"/>
                      <w:marRight w:val="0"/>
                      <w:marTop w:val="0"/>
                      <w:marBottom w:val="300"/>
                      <w:divBdr>
                        <w:top w:val="none" w:sz="0" w:space="0" w:color="auto"/>
                        <w:left w:val="none" w:sz="0" w:space="0" w:color="auto"/>
                        <w:bottom w:val="none" w:sz="0" w:space="0" w:color="auto"/>
                        <w:right w:val="none" w:sz="0" w:space="0" w:color="auto"/>
                      </w:divBdr>
                      <w:divsChild>
                        <w:div w:id="2090613933">
                          <w:marLeft w:val="0"/>
                          <w:marRight w:val="0"/>
                          <w:marTop w:val="0"/>
                          <w:marBottom w:val="0"/>
                          <w:divBdr>
                            <w:top w:val="none" w:sz="0" w:space="0" w:color="auto"/>
                            <w:left w:val="none" w:sz="0" w:space="0" w:color="auto"/>
                            <w:bottom w:val="none" w:sz="0" w:space="0" w:color="auto"/>
                            <w:right w:val="none" w:sz="0" w:space="0" w:color="auto"/>
                          </w:divBdr>
                        </w:div>
                      </w:divsChild>
                    </w:div>
                    <w:div w:id="1603145447">
                      <w:marLeft w:val="0"/>
                      <w:marRight w:val="0"/>
                      <w:marTop w:val="0"/>
                      <w:marBottom w:val="300"/>
                      <w:divBdr>
                        <w:top w:val="none" w:sz="0" w:space="0" w:color="auto"/>
                        <w:left w:val="none" w:sz="0" w:space="0" w:color="auto"/>
                        <w:bottom w:val="none" w:sz="0" w:space="0" w:color="auto"/>
                        <w:right w:val="none" w:sz="0" w:space="0" w:color="auto"/>
                      </w:divBdr>
                      <w:divsChild>
                        <w:div w:id="1947230984">
                          <w:marLeft w:val="0"/>
                          <w:marRight w:val="0"/>
                          <w:marTop w:val="0"/>
                          <w:marBottom w:val="0"/>
                          <w:divBdr>
                            <w:top w:val="none" w:sz="0" w:space="0" w:color="auto"/>
                            <w:left w:val="none" w:sz="0" w:space="0" w:color="auto"/>
                            <w:bottom w:val="none" w:sz="0" w:space="0" w:color="auto"/>
                            <w:right w:val="none" w:sz="0" w:space="0" w:color="auto"/>
                          </w:divBdr>
                        </w:div>
                      </w:divsChild>
                    </w:div>
                    <w:div w:id="1881896650">
                      <w:marLeft w:val="0"/>
                      <w:marRight w:val="0"/>
                      <w:marTop w:val="0"/>
                      <w:marBottom w:val="300"/>
                      <w:divBdr>
                        <w:top w:val="none" w:sz="0" w:space="0" w:color="auto"/>
                        <w:left w:val="none" w:sz="0" w:space="0" w:color="auto"/>
                        <w:bottom w:val="none" w:sz="0" w:space="0" w:color="auto"/>
                        <w:right w:val="none" w:sz="0" w:space="0" w:color="auto"/>
                      </w:divBdr>
                      <w:divsChild>
                        <w:div w:id="702023813">
                          <w:marLeft w:val="0"/>
                          <w:marRight w:val="0"/>
                          <w:marTop w:val="0"/>
                          <w:marBottom w:val="0"/>
                          <w:divBdr>
                            <w:top w:val="none" w:sz="0" w:space="0" w:color="auto"/>
                            <w:left w:val="none" w:sz="0" w:space="0" w:color="auto"/>
                            <w:bottom w:val="none" w:sz="0" w:space="0" w:color="auto"/>
                            <w:right w:val="none" w:sz="0" w:space="0" w:color="auto"/>
                          </w:divBdr>
                        </w:div>
                      </w:divsChild>
                    </w:div>
                    <w:div w:id="1971551829">
                      <w:marLeft w:val="0"/>
                      <w:marRight w:val="0"/>
                      <w:marTop w:val="0"/>
                      <w:marBottom w:val="300"/>
                      <w:divBdr>
                        <w:top w:val="none" w:sz="0" w:space="0" w:color="auto"/>
                        <w:left w:val="none" w:sz="0" w:space="0" w:color="auto"/>
                        <w:bottom w:val="none" w:sz="0" w:space="0" w:color="auto"/>
                        <w:right w:val="none" w:sz="0" w:space="0" w:color="auto"/>
                      </w:divBdr>
                      <w:divsChild>
                        <w:div w:id="1372806043">
                          <w:marLeft w:val="0"/>
                          <w:marRight w:val="0"/>
                          <w:marTop w:val="0"/>
                          <w:marBottom w:val="0"/>
                          <w:divBdr>
                            <w:top w:val="none" w:sz="0" w:space="0" w:color="auto"/>
                            <w:left w:val="none" w:sz="0" w:space="0" w:color="auto"/>
                            <w:bottom w:val="none" w:sz="0" w:space="0" w:color="auto"/>
                            <w:right w:val="none" w:sz="0" w:space="0" w:color="auto"/>
                          </w:divBdr>
                        </w:div>
                      </w:divsChild>
                    </w:div>
                    <w:div w:id="1984964374">
                      <w:marLeft w:val="0"/>
                      <w:marRight w:val="0"/>
                      <w:marTop w:val="0"/>
                      <w:marBottom w:val="300"/>
                      <w:divBdr>
                        <w:top w:val="none" w:sz="0" w:space="0" w:color="auto"/>
                        <w:left w:val="none" w:sz="0" w:space="0" w:color="auto"/>
                        <w:bottom w:val="none" w:sz="0" w:space="0" w:color="auto"/>
                        <w:right w:val="none" w:sz="0" w:space="0" w:color="auto"/>
                      </w:divBdr>
                      <w:divsChild>
                        <w:div w:id="1501040070">
                          <w:marLeft w:val="0"/>
                          <w:marRight w:val="0"/>
                          <w:marTop w:val="0"/>
                          <w:marBottom w:val="0"/>
                          <w:divBdr>
                            <w:top w:val="none" w:sz="0" w:space="0" w:color="auto"/>
                            <w:left w:val="none" w:sz="0" w:space="0" w:color="auto"/>
                            <w:bottom w:val="none" w:sz="0" w:space="0" w:color="auto"/>
                            <w:right w:val="none" w:sz="0" w:space="0" w:color="auto"/>
                          </w:divBdr>
                        </w:div>
                      </w:divsChild>
                    </w:div>
                    <w:div w:id="2078244431">
                      <w:marLeft w:val="0"/>
                      <w:marRight w:val="0"/>
                      <w:marTop w:val="0"/>
                      <w:marBottom w:val="300"/>
                      <w:divBdr>
                        <w:top w:val="none" w:sz="0" w:space="0" w:color="auto"/>
                        <w:left w:val="none" w:sz="0" w:space="0" w:color="auto"/>
                        <w:bottom w:val="none" w:sz="0" w:space="0" w:color="auto"/>
                        <w:right w:val="none" w:sz="0" w:space="0" w:color="auto"/>
                      </w:divBdr>
                      <w:divsChild>
                        <w:div w:id="808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29720">
      <w:bodyDiv w:val="1"/>
      <w:marLeft w:val="0"/>
      <w:marRight w:val="0"/>
      <w:marTop w:val="0"/>
      <w:marBottom w:val="0"/>
      <w:divBdr>
        <w:top w:val="none" w:sz="0" w:space="0" w:color="auto"/>
        <w:left w:val="none" w:sz="0" w:space="0" w:color="auto"/>
        <w:bottom w:val="none" w:sz="0" w:space="0" w:color="auto"/>
        <w:right w:val="none" w:sz="0" w:space="0" w:color="auto"/>
      </w:divBdr>
      <w:divsChild>
        <w:div w:id="241649865">
          <w:marLeft w:val="0"/>
          <w:marRight w:val="0"/>
          <w:marTop w:val="0"/>
          <w:marBottom w:val="0"/>
          <w:divBdr>
            <w:top w:val="none" w:sz="0" w:space="0" w:color="auto"/>
            <w:left w:val="none" w:sz="0" w:space="0" w:color="auto"/>
            <w:bottom w:val="none" w:sz="0" w:space="0" w:color="auto"/>
            <w:right w:val="none" w:sz="0" w:space="0" w:color="auto"/>
          </w:divBdr>
          <w:divsChild>
            <w:div w:id="657726867">
              <w:marLeft w:val="0"/>
              <w:marRight w:val="0"/>
              <w:marTop w:val="0"/>
              <w:marBottom w:val="0"/>
              <w:divBdr>
                <w:top w:val="none" w:sz="0" w:space="0" w:color="auto"/>
                <w:left w:val="none" w:sz="0" w:space="0" w:color="auto"/>
                <w:bottom w:val="none" w:sz="0" w:space="0" w:color="auto"/>
                <w:right w:val="none" w:sz="0" w:space="0" w:color="auto"/>
              </w:divBdr>
              <w:divsChild>
                <w:div w:id="1376393255">
                  <w:marLeft w:val="0"/>
                  <w:marRight w:val="0"/>
                  <w:marTop w:val="0"/>
                  <w:marBottom w:val="0"/>
                  <w:divBdr>
                    <w:top w:val="none" w:sz="0" w:space="0" w:color="auto"/>
                    <w:left w:val="none" w:sz="0" w:space="0" w:color="auto"/>
                    <w:bottom w:val="none" w:sz="0" w:space="0" w:color="auto"/>
                    <w:right w:val="none" w:sz="0" w:space="0" w:color="auto"/>
                  </w:divBdr>
                  <w:divsChild>
                    <w:div w:id="247006861">
                      <w:marLeft w:val="0"/>
                      <w:marRight w:val="0"/>
                      <w:marTop w:val="0"/>
                      <w:marBottom w:val="300"/>
                      <w:divBdr>
                        <w:top w:val="none" w:sz="0" w:space="0" w:color="auto"/>
                        <w:left w:val="none" w:sz="0" w:space="0" w:color="auto"/>
                        <w:bottom w:val="none" w:sz="0" w:space="0" w:color="auto"/>
                        <w:right w:val="none" w:sz="0" w:space="0" w:color="auto"/>
                      </w:divBdr>
                      <w:divsChild>
                        <w:div w:id="1939944966">
                          <w:marLeft w:val="0"/>
                          <w:marRight w:val="0"/>
                          <w:marTop w:val="0"/>
                          <w:marBottom w:val="0"/>
                          <w:divBdr>
                            <w:top w:val="none" w:sz="0" w:space="0" w:color="auto"/>
                            <w:left w:val="none" w:sz="0" w:space="0" w:color="auto"/>
                            <w:bottom w:val="none" w:sz="0" w:space="0" w:color="auto"/>
                            <w:right w:val="none" w:sz="0" w:space="0" w:color="auto"/>
                          </w:divBdr>
                        </w:div>
                      </w:divsChild>
                    </w:div>
                    <w:div w:id="860703191">
                      <w:marLeft w:val="0"/>
                      <w:marRight w:val="0"/>
                      <w:marTop w:val="0"/>
                      <w:marBottom w:val="300"/>
                      <w:divBdr>
                        <w:top w:val="none" w:sz="0" w:space="0" w:color="auto"/>
                        <w:left w:val="none" w:sz="0" w:space="0" w:color="auto"/>
                        <w:bottom w:val="none" w:sz="0" w:space="0" w:color="auto"/>
                        <w:right w:val="none" w:sz="0" w:space="0" w:color="auto"/>
                      </w:divBdr>
                      <w:divsChild>
                        <w:div w:id="1997145733">
                          <w:marLeft w:val="0"/>
                          <w:marRight w:val="0"/>
                          <w:marTop w:val="0"/>
                          <w:marBottom w:val="0"/>
                          <w:divBdr>
                            <w:top w:val="none" w:sz="0" w:space="0" w:color="auto"/>
                            <w:left w:val="none" w:sz="0" w:space="0" w:color="auto"/>
                            <w:bottom w:val="none" w:sz="0" w:space="0" w:color="auto"/>
                            <w:right w:val="none" w:sz="0" w:space="0" w:color="auto"/>
                          </w:divBdr>
                        </w:div>
                      </w:divsChild>
                    </w:div>
                    <w:div w:id="903295992">
                      <w:marLeft w:val="0"/>
                      <w:marRight w:val="0"/>
                      <w:marTop w:val="0"/>
                      <w:marBottom w:val="300"/>
                      <w:divBdr>
                        <w:top w:val="none" w:sz="0" w:space="0" w:color="auto"/>
                        <w:left w:val="none" w:sz="0" w:space="0" w:color="auto"/>
                        <w:bottom w:val="none" w:sz="0" w:space="0" w:color="auto"/>
                        <w:right w:val="none" w:sz="0" w:space="0" w:color="auto"/>
                      </w:divBdr>
                      <w:divsChild>
                        <w:div w:id="961419814">
                          <w:marLeft w:val="0"/>
                          <w:marRight w:val="0"/>
                          <w:marTop w:val="0"/>
                          <w:marBottom w:val="0"/>
                          <w:divBdr>
                            <w:top w:val="none" w:sz="0" w:space="0" w:color="auto"/>
                            <w:left w:val="none" w:sz="0" w:space="0" w:color="auto"/>
                            <w:bottom w:val="none" w:sz="0" w:space="0" w:color="auto"/>
                            <w:right w:val="none" w:sz="0" w:space="0" w:color="auto"/>
                          </w:divBdr>
                        </w:div>
                      </w:divsChild>
                    </w:div>
                    <w:div w:id="970788472">
                      <w:marLeft w:val="0"/>
                      <w:marRight w:val="0"/>
                      <w:marTop w:val="0"/>
                      <w:marBottom w:val="300"/>
                      <w:divBdr>
                        <w:top w:val="none" w:sz="0" w:space="0" w:color="auto"/>
                        <w:left w:val="none" w:sz="0" w:space="0" w:color="auto"/>
                        <w:bottom w:val="none" w:sz="0" w:space="0" w:color="auto"/>
                        <w:right w:val="none" w:sz="0" w:space="0" w:color="auto"/>
                      </w:divBdr>
                      <w:divsChild>
                        <w:div w:id="1716081761">
                          <w:marLeft w:val="0"/>
                          <w:marRight w:val="0"/>
                          <w:marTop w:val="0"/>
                          <w:marBottom w:val="0"/>
                          <w:divBdr>
                            <w:top w:val="none" w:sz="0" w:space="0" w:color="auto"/>
                            <w:left w:val="none" w:sz="0" w:space="0" w:color="auto"/>
                            <w:bottom w:val="none" w:sz="0" w:space="0" w:color="auto"/>
                            <w:right w:val="none" w:sz="0" w:space="0" w:color="auto"/>
                          </w:divBdr>
                        </w:div>
                      </w:divsChild>
                    </w:div>
                    <w:div w:id="1257400677">
                      <w:marLeft w:val="0"/>
                      <w:marRight w:val="0"/>
                      <w:marTop w:val="0"/>
                      <w:marBottom w:val="300"/>
                      <w:divBdr>
                        <w:top w:val="none" w:sz="0" w:space="0" w:color="auto"/>
                        <w:left w:val="none" w:sz="0" w:space="0" w:color="auto"/>
                        <w:bottom w:val="none" w:sz="0" w:space="0" w:color="auto"/>
                        <w:right w:val="none" w:sz="0" w:space="0" w:color="auto"/>
                      </w:divBdr>
                      <w:divsChild>
                        <w:div w:id="1857504459">
                          <w:marLeft w:val="0"/>
                          <w:marRight w:val="0"/>
                          <w:marTop w:val="0"/>
                          <w:marBottom w:val="0"/>
                          <w:divBdr>
                            <w:top w:val="none" w:sz="0" w:space="0" w:color="auto"/>
                            <w:left w:val="none" w:sz="0" w:space="0" w:color="auto"/>
                            <w:bottom w:val="none" w:sz="0" w:space="0" w:color="auto"/>
                            <w:right w:val="none" w:sz="0" w:space="0" w:color="auto"/>
                          </w:divBdr>
                        </w:div>
                      </w:divsChild>
                    </w:div>
                    <w:div w:id="1332297954">
                      <w:marLeft w:val="0"/>
                      <w:marRight w:val="0"/>
                      <w:marTop w:val="0"/>
                      <w:marBottom w:val="300"/>
                      <w:divBdr>
                        <w:top w:val="none" w:sz="0" w:space="0" w:color="auto"/>
                        <w:left w:val="none" w:sz="0" w:space="0" w:color="auto"/>
                        <w:bottom w:val="none" w:sz="0" w:space="0" w:color="auto"/>
                        <w:right w:val="none" w:sz="0" w:space="0" w:color="auto"/>
                      </w:divBdr>
                      <w:divsChild>
                        <w:div w:id="38631858">
                          <w:marLeft w:val="0"/>
                          <w:marRight w:val="0"/>
                          <w:marTop w:val="0"/>
                          <w:marBottom w:val="0"/>
                          <w:divBdr>
                            <w:top w:val="none" w:sz="0" w:space="0" w:color="auto"/>
                            <w:left w:val="none" w:sz="0" w:space="0" w:color="auto"/>
                            <w:bottom w:val="none" w:sz="0" w:space="0" w:color="auto"/>
                            <w:right w:val="none" w:sz="0" w:space="0" w:color="auto"/>
                          </w:divBdr>
                        </w:div>
                      </w:divsChild>
                    </w:div>
                    <w:div w:id="2122063056">
                      <w:marLeft w:val="0"/>
                      <w:marRight w:val="0"/>
                      <w:marTop w:val="0"/>
                      <w:marBottom w:val="300"/>
                      <w:divBdr>
                        <w:top w:val="none" w:sz="0" w:space="0" w:color="auto"/>
                        <w:left w:val="none" w:sz="0" w:space="0" w:color="auto"/>
                        <w:bottom w:val="none" w:sz="0" w:space="0" w:color="auto"/>
                        <w:right w:val="none" w:sz="0" w:space="0" w:color="auto"/>
                      </w:divBdr>
                      <w:divsChild>
                        <w:div w:id="8480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670996">
          <w:marLeft w:val="0"/>
          <w:marRight w:val="0"/>
          <w:marTop w:val="0"/>
          <w:marBottom w:val="0"/>
          <w:divBdr>
            <w:top w:val="none" w:sz="0" w:space="0" w:color="auto"/>
            <w:left w:val="none" w:sz="0" w:space="0" w:color="auto"/>
            <w:bottom w:val="none" w:sz="0" w:space="0" w:color="auto"/>
            <w:right w:val="none" w:sz="0" w:space="0" w:color="auto"/>
          </w:divBdr>
          <w:divsChild>
            <w:div w:id="1674795714">
              <w:marLeft w:val="0"/>
              <w:marRight w:val="0"/>
              <w:marTop w:val="0"/>
              <w:marBottom w:val="0"/>
              <w:divBdr>
                <w:top w:val="none" w:sz="0" w:space="0" w:color="auto"/>
                <w:left w:val="none" w:sz="0" w:space="0" w:color="auto"/>
                <w:bottom w:val="none" w:sz="0" w:space="0" w:color="auto"/>
                <w:right w:val="none" w:sz="0" w:space="0" w:color="auto"/>
              </w:divBdr>
              <w:divsChild>
                <w:div w:id="648439401">
                  <w:marLeft w:val="0"/>
                  <w:marRight w:val="0"/>
                  <w:marTop w:val="0"/>
                  <w:marBottom w:val="0"/>
                  <w:divBdr>
                    <w:top w:val="none" w:sz="0" w:space="0" w:color="auto"/>
                    <w:left w:val="none" w:sz="0" w:space="0" w:color="auto"/>
                    <w:bottom w:val="none" w:sz="0" w:space="0" w:color="auto"/>
                    <w:right w:val="none" w:sz="0" w:space="0" w:color="auto"/>
                  </w:divBdr>
                  <w:divsChild>
                    <w:div w:id="1490824283">
                      <w:marLeft w:val="0"/>
                      <w:marRight w:val="0"/>
                      <w:marTop w:val="0"/>
                      <w:marBottom w:val="0"/>
                      <w:divBdr>
                        <w:top w:val="none" w:sz="0" w:space="0" w:color="auto"/>
                        <w:left w:val="none" w:sz="0" w:space="0" w:color="auto"/>
                        <w:bottom w:val="none" w:sz="0" w:space="0" w:color="auto"/>
                        <w:right w:val="none" w:sz="0" w:space="0" w:color="auto"/>
                      </w:divBdr>
                      <w:divsChild>
                        <w:div w:id="1024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188210">
      <w:bodyDiv w:val="1"/>
      <w:marLeft w:val="0"/>
      <w:marRight w:val="0"/>
      <w:marTop w:val="0"/>
      <w:marBottom w:val="0"/>
      <w:divBdr>
        <w:top w:val="none" w:sz="0" w:space="0" w:color="auto"/>
        <w:left w:val="none" w:sz="0" w:space="0" w:color="auto"/>
        <w:bottom w:val="none" w:sz="0" w:space="0" w:color="auto"/>
        <w:right w:val="none" w:sz="0" w:space="0" w:color="auto"/>
      </w:divBdr>
      <w:divsChild>
        <w:div w:id="818690995">
          <w:marLeft w:val="0"/>
          <w:marRight w:val="0"/>
          <w:marTop w:val="0"/>
          <w:marBottom w:val="0"/>
          <w:divBdr>
            <w:top w:val="none" w:sz="0" w:space="0" w:color="auto"/>
            <w:left w:val="none" w:sz="0" w:space="0" w:color="auto"/>
            <w:bottom w:val="none" w:sz="0" w:space="0" w:color="auto"/>
            <w:right w:val="none" w:sz="0" w:space="0" w:color="auto"/>
          </w:divBdr>
          <w:divsChild>
            <w:div w:id="115418960">
              <w:marLeft w:val="0"/>
              <w:marRight w:val="0"/>
              <w:marTop w:val="0"/>
              <w:marBottom w:val="0"/>
              <w:divBdr>
                <w:top w:val="none" w:sz="0" w:space="0" w:color="auto"/>
                <w:left w:val="none" w:sz="0" w:space="0" w:color="auto"/>
                <w:bottom w:val="none" w:sz="0" w:space="0" w:color="auto"/>
                <w:right w:val="none" w:sz="0" w:space="0" w:color="auto"/>
              </w:divBdr>
              <w:divsChild>
                <w:div w:id="1761754583">
                  <w:marLeft w:val="0"/>
                  <w:marRight w:val="0"/>
                  <w:marTop w:val="0"/>
                  <w:marBottom w:val="0"/>
                  <w:divBdr>
                    <w:top w:val="none" w:sz="0" w:space="0" w:color="auto"/>
                    <w:left w:val="none" w:sz="0" w:space="0" w:color="auto"/>
                    <w:bottom w:val="none" w:sz="0" w:space="0" w:color="auto"/>
                    <w:right w:val="none" w:sz="0" w:space="0" w:color="auto"/>
                  </w:divBdr>
                  <w:divsChild>
                    <w:div w:id="241722641">
                      <w:marLeft w:val="0"/>
                      <w:marRight w:val="0"/>
                      <w:marTop w:val="0"/>
                      <w:marBottom w:val="0"/>
                      <w:divBdr>
                        <w:top w:val="none" w:sz="0" w:space="0" w:color="auto"/>
                        <w:left w:val="none" w:sz="0" w:space="0" w:color="auto"/>
                        <w:bottom w:val="none" w:sz="0" w:space="0" w:color="auto"/>
                        <w:right w:val="none" w:sz="0" w:space="0" w:color="auto"/>
                      </w:divBdr>
                      <w:divsChild>
                        <w:div w:id="21113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43071">
          <w:marLeft w:val="0"/>
          <w:marRight w:val="0"/>
          <w:marTop w:val="0"/>
          <w:marBottom w:val="0"/>
          <w:divBdr>
            <w:top w:val="none" w:sz="0" w:space="0" w:color="auto"/>
            <w:left w:val="none" w:sz="0" w:space="0" w:color="auto"/>
            <w:bottom w:val="none" w:sz="0" w:space="0" w:color="auto"/>
            <w:right w:val="none" w:sz="0" w:space="0" w:color="auto"/>
          </w:divBdr>
          <w:divsChild>
            <w:div w:id="928806066">
              <w:marLeft w:val="0"/>
              <w:marRight w:val="0"/>
              <w:marTop w:val="0"/>
              <w:marBottom w:val="0"/>
              <w:divBdr>
                <w:top w:val="none" w:sz="0" w:space="0" w:color="auto"/>
                <w:left w:val="none" w:sz="0" w:space="0" w:color="auto"/>
                <w:bottom w:val="none" w:sz="0" w:space="0" w:color="auto"/>
                <w:right w:val="none" w:sz="0" w:space="0" w:color="auto"/>
              </w:divBdr>
              <w:divsChild>
                <w:div w:id="1457144985">
                  <w:marLeft w:val="0"/>
                  <w:marRight w:val="0"/>
                  <w:marTop w:val="0"/>
                  <w:marBottom w:val="0"/>
                  <w:divBdr>
                    <w:top w:val="none" w:sz="0" w:space="0" w:color="auto"/>
                    <w:left w:val="none" w:sz="0" w:space="0" w:color="auto"/>
                    <w:bottom w:val="none" w:sz="0" w:space="0" w:color="auto"/>
                    <w:right w:val="none" w:sz="0" w:space="0" w:color="auto"/>
                  </w:divBdr>
                  <w:divsChild>
                    <w:div w:id="1235511792">
                      <w:marLeft w:val="0"/>
                      <w:marRight w:val="0"/>
                      <w:marTop w:val="0"/>
                      <w:marBottom w:val="0"/>
                      <w:divBdr>
                        <w:top w:val="none" w:sz="0" w:space="0" w:color="auto"/>
                        <w:left w:val="none" w:sz="0" w:space="0" w:color="auto"/>
                        <w:bottom w:val="none" w:sz="0" w:space="0" w:color="auto"/>
                        <w:right w:val="none" w:sz="0" w:space="0" w:color="auto"/>
                      </w:divBdr>
                      <w:divsChild>
                        <w:div w:id="1472595180">
                          <w:marLeft w:val="0"/>
                          <w:marRight w:val="0"/>
                          <w:marTop w:val="0"/>
                          <w:marBottom w:val="0"/>
                          <w:divBdr>
                            <w:top w:val="none" w:sz="0" w:space="0" w:color="auto"/>
                            <w:left w:val="none" w:sz="0" w:space="0" w:color="auto"/>
                            <w:bottom w:val="none" w:sz="0" w:space="0" w:color="auto"/>
                            <w:right w:val="none" w:sz="0" w:space="0" w:color="auto"/>
                          </w:divBdr>
                          <w:divsChild>
                            <w:div w:id="13562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834417">
      <w:bodyDiv w:val="1"/>
      <w:marLeft w:val="0"/>
      <w:marRight w:val="0"/>
      <w:marTop w:val="0"/>
      <w:marBottom w:val="0"/>
      <w:divBdr>
        <w:top w:val="none" w:sz="0" w:space="0" w:color="auto"/>
        <w:left w:val="none" w:sz="0" w:space="0" w:color="auto"/>
        <w:bottom w:val="none" w:sz="0" w:space="0" w:color="auto"/>
        <w:right w:val="none" w:sz="0" w:space="0" w:color="auto"/>
      </w:divBdr>
      <w:divsChild>
        <w:div w:id="444735261">
          <w:marLeft w:val="0"/>
          <w:marRight w:val="0"/>
          <w:marTop w:val="0"/>
          <w:marBottom w:val="0"/>
          <w:divBdr>
            <w:top w:val="none" w:sz="0" w:space="0" w:color="auto"/>
            <w:left w:val="none" w:sz="0" w:space="0" w:color="auto"/>
            <w:bottom w:val="none" w:sz="0" w:space="0" w:color="auto"/>
            <w:right w:val="none" w:sz="0" w:space="0" w:color="auto"/>
          </w:divBdr>
          <w:divsChild>
            <w:div w:id="589848158">
              <w:marLeft w:val="0"/>
              <w:marRight w:val="0"/>
              <w:marTop w:val="0"/>
              <w:marBottom w:val="0"/>
              <w:divBdr>
                <w:top w:val="none" w:sz="0" w:space="0" w:color="auto"/>
                <w:left w:val="none" w:sz="0" w:space="0" w:color="auto"/>
                <w:bottom w:val="none" w:sz="0" w:space="0" w:color="auto"/>
                <w:right w:val="none" w:sz="0" w:space="0" w:color="auto"/>
              </w:divBdr>
              <w:divsChild>
                <w:div w:id="1928148663">
                  <w:marLeft w:val="0"/>
                  <w:marRight w:val="0"/>
                  <w:marTop w:val="0"/>
                  <w:marBottom w:val="0"/>
                  <w:divBdr>
                    <w:top w:val="none" w:sz="0" w:space="0" w:color="auto"/>
                    <w:left w:val="none" w:sz="0" w:space="0" w:color="auto"/>
                    <w:bottom w:val="none" w:sz="0" w:space="0" w:color="auto"/>
                    <w:right w:val="none" w:sz="0" w:space="0" w:color="auto"/>
                  </w:divBdr>
                  <w:divsChild>
                    <w:div w:id="294068763">
                      <w:marLeft w:val="0"/>
                      <w:marRight w:val="0"/>
                      <w:marTop w:val="0"/>
                      <w:marBottom w:val="0"/>
                      <w:divBdr>
                        <w:top w:val="none" w:sz="0" w:space="0" w:color="auto"/>
                        <w:left w:val="none" w:sz="0" w:space="0" w:color="auto"/>
                        <w:bottom w:val="none" w:sz="0" w:space="0" w:color="auto"/>
                        <w:right w:val="none" w:sz="0" w:space="0" w:color="auto"/>
                      </w:divBdr>
                      <w:divsChild>
                        <w:div w:id="14414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4160">
              <w:marLeft w:val="0"/>
              <w:marRight w:val="0"/>
              <w:marTop w:val="0"/>
              <w:marBottom w:val="0"/>
              <w:divBdr>
                <w:top w:val="none" w:sz="0" w:space="0" w:color="auto"/>
                <w:left w:val="none" w:sz="0" w:space="0" w:color="auto"/>
                <w:bottom w:val="none" w:sz="0" w:space="0" w:color="auto"/>
                <w:right w:val="none" w:sz="0" w:space="0" w:color="auto"/>
              </w:divBdr>
              <w:divsChild>
                <w:div w:id="1029256618">
                  <w:marLeft w:val="0"/>
                  <w:marRight w:val="0"/>
                  <w:marTop w:val="0"/>
                  <w:marBottom w:val="0"/>
                  <w:divBdr>
                    <w:top w:val="none" w:sz="0" w:space="0" w:color="auto"/>
                    <w:left w:val="none" w:sz="0" w:space="0" w:color="auto"/>
                    <w:bottom w:val="none" w:sz="0" w:space="0" w:color="auto"/>
                    <w:right w:val="none" w:sz="0" w:space="0" w:color="auto"/>
                  </w:divBdr>
                  <w:divsChild>
                    <w:div w:id="2011905263">
                      <w:marLeft w:val="0"/>
                      <w:marRight w:val="0"/>
                      <w:marTop w:val="0"/>
                      <w:marBottom w:val="0"/>
                      <w:divBdr>
                        <w:top w:val="none" w:sz="0" w:space="0" w:color="auto"/>
                        <w:left w:val="none" w:sz="0" w:space="0" w:color="auto"/>
                        <w:bottom w:val="none" w:sz="0" w:space="0" w:color="auto"/>
                        <w:right w:val="none" w:sz="0" w:space="0" w:color="auto"/>
                      </w:divBdr>
                      <w:divsChild>
                        <w:div w:id="13971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56543">
          <w:marLeft w:val="0"/>
          <w:marRight w:val="0"/>
          <w:marTop w:val="0"/>
          <w:marBottom w:val="0"/>
          <w:divBdr>
            <w:top w:val="none" w:sz="0" w:space="0" w:color="auto"/>
            <w:left w:val="none" w:sz="0" w:space="0" w:color="auto"/>
            <w:bottom w:val="none" w:sz="0" w:space="0" w:color="auto"/>
            <w:right w:val="none" w:sz="0" w:space="0" w:color="auto"/>
          </w:divBdr>
          <w:divsChild>
            <w:div w:id="899292223">
              <w:marLeft w:val="0"/>
              <w:marRight w:val="0"/>
              <w:marTop w:val="0"/>
              <w:marBottom w:val="0"/>
              <w:divBdr>
                <w:top w:val="none" w:sz="0" w:space="0" w:color="auto"/>
                <w:left w:val="none" w:sz="0" w:space="0" w:color="auto"/>
                <w:bottom w:val="none" w:sz="0" w:space="0" w:color="auto"/>
                <w:right w:val="none" w:sz="0" w:space="0" w:color="auto"/>
              </w:divBdr>
              <w:divsChild>
                <w:div w:id="1029069214">
                  <w:marLeft w:val="0"/>
                  <w:marRight w:val="0"/>
                  <w:marTop w:val="0"/>
                  <w:marBottom w:val="0"/>
                  <w:divBdr>
                    <w:top w:val="none" w:sz="0" w:space="0" w:color="auto"/>
                    <w:left w:val="none" w:sz="0" w:space="0" w:color="auto"/>
                    <w:bottom w:val="none" w:sz="0" w:space="0" w:color="auto"/>
                    <w:right w:val="none" w:sz="0" w:space="0" w:color="auto"/>
                  </w:divBdr>
                  <w:divsChild>
                    <w:div w:id="1983726295">
                      <w:marLeft w:val="0"/>
                      <w:marRight w:val="0"/>
                      <w:marTop w:val="0"/>
                      <w:marBottom w:val="0"/>
                      <w:divBdr>
                        <w:top w:val="none" w:sz="0" w:space="0" w:color="auto"/>
                        <w:left w:val="none" w:sz="0" w:space="0" w:color="auto"/>
                        <w:bottom w:val="none" w:sz="0" w:space="0" w:color="auto"/>
                        <w:right w:val="none" w:sz="0" w:space="0" w:color="auto"/>
                      </w:divBdr>
                      <w:divsChild>
                        <w:div w:id="17422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1263">
              <w:marLeft w:val="0"/>
              <w:marRight w:val="0"/>
              <w:marTop w:val="0"/>
              <w:marBottom w:val="0"/>
              <w:divBdr>
                <w:top w:val="none" w:sz="0" w:space="0" w:color="auto"/>
                <w:left w:val="none" w:sz="0" w:space="0" w:color="auto"/>
                <w:bottom w:val="none" w:sz="0" w:space="0" w:color="auto"/>
                <w:right w:val="none" w:sz="0" w:space="0" w:color="auto"/>
              </w:divBdr>
              <w:divsChild>
                <w:div w:id="2048484168">
                  <w:marLeft w:val="0"/>
                  <w:marRight w:val="0"/>
                  <w:marTop w:val="0"/>
                  <w:marBottom w:val="0"/>
                  <w:divBdr>
                    <w:top w:val="none" w:sz="0" w:space="0" w:color="auto"/>
                    <w:left w:val="none" w:sz="0" w:space="0" w:color="auto"/>
                    <w:bottom w:val="none" w:sz="0" w:space="0" w:color="auto"/>
                    <w:right w:val="none" w:sz="0" w:space="0" w:color="auto"/>
                  </w:divBdr>
                  <w:divsChild>
                    <w:div w:id="2118060336">
                      <w:marLeft w:val="0"/>
                      <w:marRight w:val="0"/>
                      <w:marTop w:val="0"/>
                      <w:marBottom w:val="0"/>
                      <w:divBdr>
                        <w:top w:val="none" w:sz="0" w:space="0" w:color="auto"/>
                        <w:left w:val="none" w:sz="0" w:space="0" w:color="auto"/>
                        <w:bottom w:val="none" w:sz="0" w:space="0" w:color="auto"/>
                        <w:right w:val="none" w:sz="0" w:space="0" w:color="auto"/>
                      </w:divBdr>
                      <w:divsChild>
                        <w:div w:id="17696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56950">
          <w:marLeft w:val="0"/>
          <w:marRight w:val="0"/>
          <w:marTop w:val="0"/>
          <w:marBottom w:val="0"/>
          <w:divBdr>
            <w:top w:val="none" w:sz="0" w:space="0" w:color="auto"/>
            <w:left w:val="none" w:sz="0" w:space="0" w:color="auto"/>
            <w:bottom w:val="none" w:sz="0" w:space="0" w:color="auto"/>
            <w:right w:val="none" w:sz="0" w:space="0" w:color="auto"/>
          </w:divBdr>
          <w:divsChild>
            <w:div w:id="573930108">
              <w:marLeft w:val="0"/>
              <w:marRight w:val="0"/>
              <w:marTop w:val="0"/>
              <w:marBottom w:val="0"/>
              <w:divBdr>
                <w:top w:val="none" w:sz="0" w:space="0" w:color="auto"/>
                <w:left w:val="none" w:sz="0" w:space="0" w:color="auto"/>
                <w:bottom w:val="none" w:sz="0" w:space="0" w:color="auto"/>
                <w:right w:val="none" w:sz="0" w:space="0" w:color="auto"/>
              </w:divBdr>
              <w:divsChild>
                <w:div w:id="2048409308">
                  <w:marLeft w:val="0"/>
                  <w:marRight w:val="0"/>
                  <w:marTop w:val="0"/>
                  <w:marBottom w:val="0"/>
                  <w:divBdr>
                    <w:top w:val="none" w:sz="0" w:space="0" w:color="auto"/>
                    <w:left w:val="none" w:sz="0" w:space="0" w:color="auto"/>
                    <w:bottom w:val="none" w:sz="0" w:space="0" w:color="auto"/>
                    <w:right w:val="none" w:sz="0" w:space="0" w:color="auto"/>
                  </w:divBdr>
                  <w:divsChild>
                    <w:div w:id="500774328">
                      <w:marLeft w:val="0"/>
                      <w:marRight w:val="0"/>
                      <w:marTop w:val="0"/>
                      <w:marBottom w:val="0"/>
                      <w:divBdr>
                        <w:top w:val="none" w:sz="0" w:space="0" w:color="auto"/>
                        <w:left w:val="none" w:sz="0" w:space="0" w:color="auto"/>
                        <w:bottom w:val="none" w:sz="0" w:space="0" w:color="auto"/>
                        <w:right w:val="none" w:sz="0" w:space="0" w:color="auto"/>
                      </w:divBdr>
                      <w:divsChild>
                        <w:div w:id="10212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03000">
              <w:marLeft w:val="0"/>
              <w:marRight w:val="0"/>
              <w:marTop w:val="0"/>
              <w:marBottom w:val="0"/>
              <w:divBdr>
                <w:top w:val="none" w:sz="0" w:space="0" w:color="auto"/>
                <w:left w:val="none" w:sz="0" w:space="0" w:color="auto"/>
                <w:bottom w:val="none" w:sz="0" w:space="0" w:color="auto"/>
                <w:right w:val="none" w:sz="0" w:space="0" w:color="auto"/>
              </w:divBdr>
              <w:divsChild>
                <w:div w:id="52657669">
                  <w:marLeft w:val="0"/>
                  <w:marRight w:val="0"/>
                  <w:marTop w:val="0"/>
                  <w:marBottom w:val="0"/>
                  <w:divBdr>
                    <w:top w:val="none" w:sz="0" w:space="0" w:color="auto"/>
                    <w:left w:val="none" w:sz="0" w:space="0" w:color="auto"/>
                    <w:bottom w:val="none" w:sz="0" w:space="0" w:color="auto"/>
                    <w:right w:val="none" w:sz="0" w:space="0" w:color="auto"/>
                  </w:divBdr>
                  <w:divsChild>
                    <w:div w:id="948589964">
                      <w:marLeft w:val="0"/>
                      <w:marRight w:val="0"/>
                      <w:marTop w:val="0"/>
                      <w:marBottom w:val="0"/>
                      <w:divBdr>
                        <w:top w:val="none" w:sz="0" w:space="0" w:color="auto"/>
                        <w:left w:val="none" w:sz="0" w:space="0" w:color="auto"/>
                        <w:bottom w:val="none" w:sz="0" w:space="0" w:color="auto"/>
                        <w:right w:val="none" w:sz="0" w:space="0" w:color="auto"/>
                      </w:divBdr>
                      <w:divsChild>
                        <w:div w:id="4869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300353">
          <w:marLeft w:val="0"/>
          <w:marRight w:val="0"/>
          <w:marTop w:val="0"/>
          <w:marBottom w:val="0"/>
          <w:divBdr>
            <w:top w:val="none" w:sz="0" w:space="0" w:color="auto"/>
            <w:left w:val="none" w:sz="0" w:space="0" w:color="auto"/>
            <w:bottom w:val="none" w:sz="0" w:space="0" w:color="auto"/>
            <w:right w:val="none" w:sz="0" w:space="0" w:color="auto"/>
          </w:divBdr>
          <w:divsChild>
            <w:div w:id="206651312">
              <w:marLeft w:val="0"/>
              <w:marRight w:val="0"/>
              <w:marTop w:val="0"/>
              <w:marBottom w:val="0"/>
              <w:divBdr>
                <w:top w:val="none" w:sz="0" w:space="0" w:color="auto"/>
                <w:left w:val="none" w:sz="0" w:space="0" w:color="auto"/>
                <w:bottom w:val="none" w:sz="0" w:space="0" w:color="auto"/>
                <w:right w:val="none" w:sz="0" w:space="0" w:color="auto"/>
              </w:divBdr>
              <w:divsChild>
                <w:div w:id="1531651161">
                  <w:marLeft w:val="0"/>
                  <w:marRight w:val="0"/>
                  <w:marTop w:val="0"/>
                  <w:marBottom w:val="0"/>
                  <w:divBdr>
                    <w:top w:val="none" w:sz="0" w:space="0" w:color="auto"/>
                    <w:left w:val="none" w:sz="0" w:space="0" w:color="auto"/>
                    <w:bottom w:val="none" w:sz="0" w:space="0" w:color="auto"/>
                    <w:right w:val="none" w:sz="0" w:space="0" w:color="auto"/>
                  </w:divBdr>
                  <w:divsChild>
                    <w:div w:id="1250504710">
                      <w:marLeft w:val="0"/>
                      <w:marRight w:val="0"/>
                      <w:marTop w:val="0"/>
                      <w:marBottom w:val="0"/>
                      <w:divBdr>
                        <w:top w:val="none" w:sz="0" w:space="0" w:color="auto"/>
                        <w:left w:val="none" w:sz="0" w:space="0" w:color="auto"/>
                        <w:bottom w:val="none" w:sz="0" w:space="0" w:color="auto"/>
                        <w:right w:val="none" w:sz="0" w:space="0" w:color="auto"/>
                      </w:divBdr>
                      <w:divsChild>
                        <w:div w:id="4490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69318">
              <w:marLeft w:val="0"/>
              <w:marRight w:val="0"/>
              <w:marTop w:val="0"/>
              <w:marBottom w:val="0"/>
              <w:divBdr>
                <w:top w:val="none" w:sz="0" w:space="0" w:color="auto"/>
                <w:left w:val="none" w:sz="0" w:space="0" w:color="auto"/>
                <w:bottom w:val="none" w:sz="0" w:space="0" w:color="auto"/>
                <w:right w:val="none" w:sz="0" w:space="0" w:color="auto"/>
              </w:divBdr>
              <w:divsChild>
                <w:div w:id="1420057156">
                  <w:marLeft w:val="0"/>
                  <w:marRight w:val="0"/>
                  <w:marTop w:val="0"/>
                  <w:marBottom w:val="0"/>
                  <w:divBdr>
                    <w:top w:val="none" w:sz="0" w:space="0" w:color="auto"/>
                    <w:left w:val="none" w:sz="0" w:space="0" w:color="auto"/>
                    <w:bottom w:val="none" w:sz="0" w:space="0" w:color="auto"/>
                    <w:right w:val="none" w:sz="0" w:space="0" w:color="auto"/>
                  </w:divBdr>
                  <w:divsChild>
                    <w:div w:id="1189413156">
                      <w:marLeft w:val="0"/>
                      <w:marRight w:val="0"/>
                      <w:marTop w:val="0"/>
                      <w:marBottom w:val="0"/>
                      <w:divBdr>
                        <w:top w:val="none" w:sz="0" w:space="0" w:color="auto"/>
                        <w:left w:val="none" w:sz="0" w:space="0" w:color="auto"/>
                        <w:bottom w:val="none" w:sz="0" w:space="0" w:color="auto"/>
                        <w:right w:val="none" w:sz="0" w:space="0" w:color="auto"/>
                      </w:divBdr>
                      <w:divsChild>
                        <w:div w:id="16875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ogetherscotland.org.uk/framework/learning-library/about-the-project/" TargetMode="External"/><Relationship Id="rId21" Type="http://schemas.openxmlformats.org/officeDocument/2006/relationships/hyperlink" Target="https://www.legislation.gov.uk/asp/2024/1/contents/enacted" TargetMode="External"/><Relationship Id="rId42" Type="http://schemas.openxmlformats.org/officeDocument/2006/relationships/hyperlink" Target="https://togetherscotland.org.uk/media/3922/flexibility.docx" TargetMode="External"/><Relationship Id="rId63" Type="http://schemas.openxmlformats.org/officeDocument/2006/relationships/hyperlink" Target="https://togetherscotland.org.uk/media/3875/accessible-local-authority-budget.docx" TargetMode="External"/><Relationship Id="rId84" Type="http://schemas.openxmlformats.org/officeDocument/2006/relationships/hyperlink" Target="https://www.togetherscotland.org.uk/framework/learning-library/videos/uncrc-introduction/" TargetMode="External"/><Relationship Id="rId138" Type="http://schemas.openxmlformats.org/officeDocument/2006/relationships/hyperlink" Target="https://www.equalityhumanrights.com/guidance/public-sector-equality-duty/public-sector-equality-duty-specific-duties-scotland" TargetMode="External"/><Relationship Id="rId159" Type="http://schemas.openxmlformats.org/officeDocument/2006/relationships/hyperlink" Target="https://education.gov.scot/resources/the-united-nations-convention-on-the-rights-of-the-child/childrens-rights-self-evaluation-toolkit/" TargetMode="External"/><Relationship Id="rId170" Type="http://schemas.openxmlformats.org/officeDocument/2006/relationships/hyperlink" Target="https://tbinternet.ohchr.org/_layouts/15/treatybodyexternal/TBSearch.aspx?Lang=en&amp;TreatyID=5&amp;DocTypeID=11" TargetMode="External"/><Relationship Id="rId107" Type="http://schemas.openxmlformats.org/officeDocument/2006/relationships/hyperlink" Target="https://www.gov.scot/publications/guidance-taking-childrens-human-rights-approach/" TargetMode="External"/><Relationship Id="rId11" Type="http://schemas.openxmlformats.org/officeDocument/2006/relationships/endnotes" Target="endnotes.xml"/><Relationship Id="rId32" Type="http://schemas.openxmlformats.org/officeDocument/2006/relationships/hyperlink" Target="https://togetherscotland.org.uk/media/3936/fostering-an-effective-learning-environment.docx" TargetMode="External"/><Relationship Id="rId53" Type="http://schemas.openxmlformats.org/officeDocument/2006/relationships/hyperlink" Target="https://evaluationsupportscotland.org.uk/evaluation/evaluation-approaches/involving-users-in-evaluation/" TargetMode="External"/><Relationship Id="rId74" Type="http://schemas.openxmlformats.org/officeDocument/2006/relationships/hyperlink" Target="https://togetherscotland.org.uk/media/3976/inclusive-practice-in-schools.docx" TargetMode="External"/><Relationship Id="rId128" Type="http://schemas.openxmlformats.org/officeDocument/2006/relationships/hyperlink" Target="https://cldstandardscouncil.org.uk/resources/competent-practitioner-framework/" TargetMode="External"/><Relationship Id="rId149" Type="http://schemas.openxmlformats.org/officeDocument/2006/relationships/hyperlink" Target="https://togetherscotland.org.uk/media/3926/human-rights-education.docx" TargetMode="External"/><Relationship Id="rId5" Type="http://schemas.openxmlformats.org/officeDocument/2006/relationships/customXml" Target="../customXml/item5.xml"/><Relationship Id="rId95" Type="http://schemas.openxmlformats.org/officeDocument/2006/relationships/hyperlink" Target="https://togetherscotland.org.uk/media/3964/sample-programme-for-an-hour-long-workshop.docx" TargetMode="External"/><Relationship Id="rId160" Type="http://schemas.openxmlformats.org/officeDocument/2006/relationships/hyperlink" Target="https://www.childrensparliament.org.uk/learning-resources/" TargetMode="External"/><Relationship Id="rId181" Type="http://schemas.openxmlformats.org/officeDocument/2006/relationships/fontTable" Target="fontTable.xml"/><Relationship Id="rId22" Type="http://schemas.openxmlformats.org/officeDocument/2006/relationships/hyperlink" Target="https://www.legislation.gov.uk/asp/2024/1/part/1/crossheading/meaning-of-the-uncrc-requirements-and-related-expressions/enacted" TargetMode="External"/><Relationship Id="rId43" Type="http://schemas.openxmlformats.org/officeDocument/2006/relationships/hyperlink" Target="https://www.youtube.com/watch?v=fS-fdwNfg0o&amp;feature=youtu.be" TargetMode="External"/><Relationship Id="rId64" Type="http://schemas.openxmlformats.org/officeDocument/2006/relationships/hyperlink" Target="https://togetherscotland.org.uk/media/3878/bus-driver-building-relationships.docx" TargetMode="External"/><Relationship Id="rId118" Type="http://schemas.openxmlformats.org/officeDocument/2006/relationships/hyperlink" Target="https://www.ohchr.org/en/instruments-mechanisms/instruments/convention-rights-child" TargetMode="External"/><Relationship Id="rId139" Type="http://schemas.openxmlformats.org/officeDocument/2006/relationships/hyperlink" Target="https://www.improvementservice.org.uk/products-and-services/inequality-economy-and-climate-change/uncrc-implementation-project" TargetMode="External"/><Relationship Id="rId85" Type="http://schemas.openxmlformats.org/officeDocument/2006/relationships/hyperlink" Target="https://www.togetherscotland.org.uk/framework/learning-library/videos/uncrc-implementation/" TargetMode="External"/><Relationship Id="rId150" Type="http://schemas.openxmlformats.org/officeDocument/2006/relationships/hyperlink" Target="https://www.betterevaluation.org/methods-approaches/approaches/most-significant-change" TargetMode="External"/><Relationship Id="rId171" Type="http://schemas.openxmlformats.org/officeDocument/2006/relationships/hyperlink" Target="https://digitallibrary.un.org/record/4013807" TargetMode="External"/><Relationship Id="rId12" Type="http://schemas.openxmlformats.org/officeDocument/2006/relationships/hyperlink" Target="https://www.togetherscotland.org.uk/framework/learning-library/about-the-panels/" TargetMode="External"/><Relationship Id="rId33" Type="http://schemas.openxmlformats.org/officeDocument/2006/relationships/hyperlink" Target="https://www.unicef.org/child-rights-convention/convention-text-childrens-version" TargetMode="External"/><Relationship Id="rId108" Type="http://schemas.openxmlformats.org/officeDocument/2006/relationships/hyperlink" Target="https://www.togetherscotland.org.uk/resources-and-networks/state-of-childrens-rights-reports/" TargetMode="External"/><Relationship Id="rId129" Type="http://schemas.openxmlformats.org/officeDocument/2006/relationships/hyperlink" Target="https://www.ed.ac.uk/sites/default/files/atoms/files/cys-theory-of-change-ev-paper-no-2-capacity.pdf" TargetMode="External"/><Relationship Id="rId54" Type="http://schemas.openxmlformats.org/officeDocument/2006/relationships/hyperlink" Target="https://www.betterevaluation.org/methods-approaches/approaches/most-significant-change" TargetMode="External"/><Relationship Id="rId75" Type="http://schemas.openxmlformats.org/officeDocument/2006/relationships/hyperlink" Target="https://togetherscotland.org.uk/media/3892/involving-children-and-young-people-in-recruitment.docx" TargetMode="External"/><Relationship Id="rId96" Type="http://schemas.openxmlformats.org/officeDocument/2006/relationships/hyperlink" Target="https://togetherscotland.org.uk/media/3867/inclusive-communication-training.docx" TargetMode="External"/><Relationship Id="rId140" Type="http://schemas.openxmlformats.org/officeDocument/2006/relationships/hyperlink" Target="https://www.unicef.org.uk/child-friendly-cities/about-child-friendly-cities-communities/" TargetMode="External"/><Relationship Id="rId161" Type="http://schemas.openxmlformats.org/officeDocument/2006/relationships/hyperlink" Target="https://www.childcomwales.org.uk/resources/the-right-way-a-childrens-rights-approach/training/" TargetMode="External"/><Relationship Id="rId182" Type="http://schemas.openxmlformats.org/officeDocument/2006/relationships/theme" Target="theme/theme1.xml"/><Relationship Id="rId6" Type="http://schemas.openxmlformats.org/officeDocument/2006/relationships/numbering" Target="numbering.xml"/><Relationship Id="rId23" Type="http://schemas.openxmlformats.org/officeDocument/2006/relationships/hyperlink" Target="https://www.togetherscotland.org.uk/framework/learning-library/videos/uncrc-implementation/" TargetMode="External"/><Relationship Id="rId119" Type="http://schemas.openxmlformats.org/officeDocument/2006/relationships/hyperlink" Target="https://www.togetherscotland.org.uk/framework/learning-library/about-the-panels/" TargetMode="External"/><Relationship Id="rId44" Type="http://schemas.openxmlformats.org/officeDocument/2006/relationships/hyperlink" Target="https://www.youtube.com/watch?v=MHQzlXsrt2U" TargetMode="External"/><Relationship Id="rId60" Type="http://schemas.openxmlformats.org/officeDocument/2006/relationships/hyperlink" Target="https://togetherscotland.org.uk/media/3843/fostered-and-adopted-children.docx" TargetMode="External"/><Relationship Id="rId65" Type="http://schemas.openxmlformats.org/officeDocument/2006/relationships/hyperlink" Target="https://togetherscotland.org.uk/media/3859/child-impact-assessment-toolkit-for-children-with-a-parent-or-carer-in-the-criminal-justice-system.docx" TargetMode="External"/><Relationship Id="rId81" Type="http://schemas.openxmlformats.org/officeDocument/2006/relationships/hyperlink" Target="https://togetherscotland.org.uk/media/3873/the-voice-of-the-baby-a-reflective-guide-for-the-arts.docx" TargetMode="External"/><Relationship Id="rId86" Type="http://schemas.openxmlformats.org/officeDocument/2006/relationships/hyperlink" Target="https://www.togetherscotland.org.uk/framework/learning-library/videos/childrens-human-rights-approach/" TargetMode="External"/><Relationship Id="rId130" Type="http://schemas.openxmlformats.org/officeDocument/2006/relationships/hyperlink" Target="https://togetherscotland.org.uk/media/3936/fostering-an-effective-learning-environment.docx" TargetMode="External"/><Relationship Id="rId135" Type="http://schemas.openxmlformats.org/officeDocument/2006/relationships/hyperlink" Target="https://www.legislation.gov.uk/asp/2014/8/contents/enacted" TargetMode="External"/><Relationship Id="rId151" Type="http://schemas.openxmlformats.org/officeDocument/2006/relationships/hyperlink" Target="https://evaluationsupportscotland.org.uk/evaluation/evaluation-approaches/asset-based-approaches/" TargetMode="External"/><Relationship Id="rId156" Type="http://schemas.openxmlformats.org/officeDocument/2006/relationships/hyperlink" Target="https://togetherscotland.org.uk/media/3867/inclusive-communication-training.docx" TargetMode="External"/><Relationship Id="rId177" Type="http://schemas.openxmlformats.org/officeDocument/2006/relationships/footer" Target="footer1.xml"/><Relationship Id="rId172" Type="http://schemas.openxmlformats.org/officeDocument/2006/relationships/hyperlink" Target="https://digitallibrary.un.org/record/835015?v=pdf" TargetMode="External"/><Relationship Id="rId13" Type="http://schemas.openxmlformats.org/officeDocument/2006/relationships/hyperlink" Target="https://www.togetherscotland.org.uk/framework/" TargetMode="External"/><Relationship Id="rId18" Type="http://schemas.openxmlformats.org/officeDocument/2006/relationships/hyperlink" Target="https://www.legislation.gov.uk/asp/2024/1/contents/enacted" TargetMode="External"/><Relationship Id="rId39" Type="http://schemas.openxmlformats.org/officeDocument/2006/relationships/hyperlink" Target="https://www.equalityhumanrights.com/guidance/public-sector-equality-duty/public-sector-equality-duty-specific-duties-scotland" TargetMode="External"/><Relationship Id="rId109" Type="http://schemas.openxmlformats.org/officeDocument/2006/relationships/hyperlink" Target="https://www.ohchr.org/en/treaty-bodies/crc" TargetMode="External"/><Relationship Id="rId34" Type="http://schemas.openxmlformats.org/officeDocument/2006/relationships/hyperlink" Target="https://investigates.childrensparliament.org.uk/wp-content/uploads/2022/04/Sandys-Story-1.pdf" TargetMode="External"/><Relationship Id="rId50" Type="http://schemas.openxmlformats.org/officeDocument/2006/relationships/hyperlink" Target="https://togetherscotland.org.uk/media/3926/human-rights-education.docx" TargetMode="External"/><Relationship Id="rId55" Type="http://schemas.openxmlformats.org/officeDocument/2006/relationships/hyperlink" Target="https://www.betterevaluation.org/methods-approaches/themes/complexity" TargetMode="External"/><Relationship Id="rId76" Type="http://schemas.openxmlformats.org/officeDocument/2006/relationships/hyperlink" Target="https://togetherscotland.org.uk/media/3894/local-authority-commissioning-services.docx" TargetMode="External"/><Relationship Id="rId97" Type="http://schemas.openxmlformats.org/officeDocument/2006/relationships/hyperlink" Target="https://togetherscotland.org.uk/media/3928/what-the-panels-told-us-workers-should-know.docx" TargetMode="External"/><Relationship Id="rId104" Type="http://schemas.openxmlformats.org/officeDocument/2006/relationships/hyperlink" Target="https://www.thinglink.com/scene/1543282141343776770" TargetMode="External"/><Relationship Id="rId120" Type="http://schemas.openxmlformats.org/officeDocument/2006/relationships/hyperlink" Target="https://www.legislation.gov.uk/asp/2024/1/contents/enacted" TargetMode="External"/><Relationship Id="rId125" Type="http://schemas.openxmlformats.org/officeDocument/2006/relationships/hyperlink" Target="https://www.gov.scot/publications/civil-service-code/" TargetMode="External"/><Relationship Id="rId141" Type="http://schemas.openxmlformats.org/officeDocument/2006/relationships/hyperlink" Target="https://togetherscotland.org.uk/media/3923/flexibility.pdf" TargetMode="External"/><Relationship Id="rId146" Type="http://schemas.openxmlformats.org/officeDocument/2006/relationships/hyperlink" Target="https://wakelet.com/wake/acaf3f67-aa15-444b-a0c0-5e5385e51548" TargetMode="External"/><Relationship Id="rId167" Type="http://schemas.openxmlformats.org/officeDocument/2006/relationships/hyperlink" Target="https://www.gov.scot/publications/guidance-taking-childrens-human-rights-approach/" TargetMode="External"/><Relationship Id="rId7" Type="http://schemas.openxmlformats.org/officeDocument/2006/relationships/styles" Target="styles.xml"/><Relationship Id="rId71" Type="http://schemas.openxmlformats.org/officeDocument/2006/relationships/hyperlink" Target="https://togetherscotland.org.uk/media/3865/impact-of-rights-respecting-school-award.docx" TargetMode="External"/><Relationship Id="rId92" Type="http://schemas.openxmlformats.org/officeDocument/2006/relationships/hyperlink" Target="https://togetherscotland.org.uk/media/3934/making-decisions-using-a-childrens-human-rights-approach.docx" TargetMode="External"/><Relationship Id="rId162" Type="http://schemas.openxmlformats.org/officeDocument/2006/relationships/hyperlink" Target="https://www.togetherscotland.org.uk/framework/learning-library/workforce-survey/" TargetMode="External"/><Relationship Id="rId2" Type="http://schemas.openxmlformats.org/officeDocument/2006/relationships/customXml" Target="../customXml/item2.xml"/><Relationship Id="rId29" Type="http://schemas.openxmlformats.org/officeDocument/2006/relationships/hyperlink" Target="https://www.togetherscotland.org.uk/framework/" TargetMode="External"/><Relationship Id="rId24" Type="http://schemas.openxmlformats.org/officeDocument/2006/relationships/hyperlink" Target="https://www.togetherscotland.org.uk/framework/learning-library/videos/childrens-human-rights-approach/" TargetMode="External"/><Relationship Id="rId40" Type="http://schemas.openxmlformats.org/officeDocument/2006/relationships/hyperlink" Target="https://www.improvementservice.org.uk/products-and-services/inequality-economy-and-climate-change/uncrc-implementation-project/" TargetMode="External"/><Relationship Id="rId45" Type="http://schemas.openxmlformats.org/officeDocument/2006/relationships/hyperlink" Target="https://www.thinglink.com/scene/1480112476593848323" TargetMode="External"/><Relationship Id="rId66" Type="http://schemas.openxmlformats.org/officeDocument/2006/relationships/hyperlink" Target="https://togetherscotland.org.uk/media/3884/childrens-rights-awareness-raising.docx" TargetMode="External"/><Relationship Id="rId87" Type="http://schemas.openxmlformats.org/officeDocument/2006/relationships/hyperlink" Target="https://www.togetherscotland.org.uk/framework/learning-library/videos/child-rights-budgeting/" TargetMode="External"/><Relationship Id="rId110" Type="http://schemas.openxmlformats.org/officeDocument/2006/relationships/hyperlink" Target="https://tbinternet.ohchr.org/_layouts/15/treatybodyexternal/TBSearch.aspx?Lang=en&amp;TreatyID=5&amp;DocTypeID=11" TargetMode="External"/><Relationship Id="rId115" Type="http://schemas.openxmlformats.org/officeDocument/2006/relationships/hyperlink" Target="https://www.togetherscotland.org.uk/framework/learning-library/about-the-panels/" TargetMode="External"/><Relationship Id="rId131" Type="http://schemas.openxmlformats.org/officeDocument/2006/relationships/hyperlink" Target="https://www.unicef.org/child-rights-convention/convention-text-childrens-version" TargetMode="External"/><Relationship Id="rId136" Type="http://schemas.openxmlformats.org/officeDocument/2006/relationships/hyperlink" Target="https://www.equalityhumanrights.com/equality/equality-act-2010" TargetMode="External"/><Relationship Id="rId157" Type="http://schemas.openxmlformats.org/officeDocument/2006/relationships/hyperlink" Target="https://togetherscotland.org.uk/media/3928/what-the-panels-told-us-workers-should-know.docx" TargetMode="External"/><Relationship Id="rId178" Type="http://schemas.openxmlformats.org/officeDocument/2006/relationships/footer" Target="footer2.xml"/><Relationship Id="rId61" Type="http://schemas.openxmlformats.org/officeDocument/2006/relationships/hyperlink" Target="https://togetherscotland.org.uk/media/3845/neurodivergent-support-needs-in-school.docx" TargetMode="External"/><Relationship Id="rId82" Type="http://schemas.openxmlformats.org/officeDocument/2006/relationships/hyperlink" Target="https://togetherscotland.org.uk/media/3961/questions-and-answers.docx" TargetMode="External"/><Relationship Id="rId152" Type="http://schemas.openxmlformats.org/officeDocument/2006/relationships/hyperlink" Target="https://evaluationsupportscotland.org.uk/evaluation/evaluation-approaches/involving-users-in-evaluation/" TargetMode="External"/><Relationship Id="rId173" Type="http://schemas.openxmlformats.org/officeDocument/2006/relationships/hyperlink" Target="https://www2.ohchr.org/english/bodies/crc/docs/advanceversions/crc.c.gbr.co.4.pdf" TargetMode="External"/><Relationship Id="rId19" Type="http://schemas.openxmlformats.org/officeDocument/2006/relationships/hyperlink" Target="https://www.ohchr.org/en/instruments-mechanisms/instruments/convention-rights-child" TargetMode="External"/><Relationship Id="rId14" Type="http://schemas.openxmlformats.org/officeDocument/2006/relationships/hyperlink" Target="https://togetherscotland.org.uk/media/3920/approach-to-training.docx" TargetMode="External"/><Relationship Id="rId30" Type="http://schemas.openxmlformats.org/officeDocument/2006/relationships/hyperlink" Target="https://www.ed.ac.uk/sites/default/files/atoms/files/cys-theory-of-change-ev-paper-no-2-capacity.pdf" TargetMode="External"/><Relationship Id="rId35" Type="http://schemas.openxmlformats.org/officeDocument/2006/relationships/hyperlink" Target="https://www.cypcs.org.uk/resource-category/activities_games_challenges/" TargetMode="External"/><Relationship Id="rId56" Type="http://schemas.openxmlformats.org/officeDocument/2006/relationships/hyperlink" Target="https://www.togetherscotland.org.uk/framework/learning-library/families-case-studies/" TargetMode="External"/><Relationship Id="rId77" Type="http://schemas.openxmlformats.org/officeDocument/2006/relationships/hyperlink" Target="https://togetherscotland.org.uk/media/3896/nhs-board-using-data-to-improve-practice.docx" TargetMode="External"/><Relationship Id="rId100" Type="http://schemas.openxmlformats.org/officeDocument/2006/relationships/hyperlink" Target="https://www.childrensparliament.org.uk/learning-resources/" TargetMode="External"/><Relationship Id="rId105" Type="http://schemas.openxmlformats.org/officeDocument/2006/relationships/hyperlink" Target="https://www.badges.sssc.uk.com/" TargetMode="External"/><Relationship Id="rId126" Type="http://schemas.openxmlformats.org/officeDocument/2006/relationships/hyperlink" Target="https://www.gov.scot/publications/common-core-skills-knowledge-understanding-values-childrens-workforce-scotland/" TargetMode="External"/><Relationship Id="rId147" Type="http://schemas.openxmlformats.org/officeDocument/2006/relationships/hyperlink" Target="https://education-sport.ed.ac.uk/research/centres-groups-networks/observatory-childrens-human-rights-scotland/work" TargetMode="External"/><Relationship Id="rId168" Type="http://schemas.openxmlformats.org/officeDocument/2006/relationships/hyperlink" Target="https://www.togetherscotland.org.uk/resources-and-networks/state-of-childrens-rights-reports/" TargetMode="External"/><Relationship Id="rId8" Type="http://schemas.openxmlformats.org/officeDocument/2006/relationships/settings" Target="settings.xml"/><Relationship Id="rId51" Type="http://schemas.openxmlformats.org/officeDocument/2006/relationships/hyperlink" Target="https://www.betterevaluation.org/methods-approaches/approaches/most-significant-change" TargetMode="External"/><Relationship Id="rId72" Type="http://schemas.openxmlformats.org/officeDocument/2006/relationships/hyperlink" Target="https://togetherscotland.org.uk/media/3888/improving-children-and-young-people-s-involvement-in-social-work.docx" TargetMode="External"/><Relationship Id="rId93" Type="http://schemas.openxmlformats.org/officeDocument/2006/relationships/hyperlink" Target="https://www.togetherscotland.org.uk/framework/learning-library/" TargetMode="External"/><Relationship Id="rId98" Type="http://schemas.openxmlformats.org/officeDocument/2006/relationships/hyperlink" Target="https://learn.sssc.uk.com/AppResources/clf.pdf" TargetMode="External"/><Relationship Id="rId121" Type="http://schemas.openxmlformats.org/officeDocument/2006/relationships/hyperlink" Target="https://www.legislation.gov.uk/ukpga/1995/36/contents" TargetMode="External"/><Relationship Id="rId142" Type="http://schemas.openxmlformats.org/officeDocument/2006/relationships/hyperlink" Target="https://www.youtube.com/watch?v=fS-fdwNfg0o&amp;feature=youtu.be" TargetMode="External"/><Relationship Id="rId163" Type="http://schemas.openxmlformats.org/officeDocument/2006/relationships/hyperlink" Target="https://www.togetherscotland.org.uk/framework/learning-library/learning-leads-survey/" TargetMode="External"/><Relationship Id="rId3" Type="http://schemas.openxmlformats.org/officeDocument/2006/relationships/customXml" Target="../customXml/item3.xml"/><Relationship Id="rId25" Type="http://schemas.openxmlformats.org/officeDocument/2006/relationships/hyperlink" Target="https://www.gov.scot/publications/civil-service-code/" TargetMode="External"/><Relationship Id="rId46" Type="http://schemas.openxmlformats.org/officeDocument/2006/relationships/hyperlink" Target="https://padlet.com/gaidhligguleor/gme-uncrc-for-na-iid87morflq3g2y5" TargetMode="External"/><Relationship Id="rId67" Type="http://schemas.openxmlformats.org/officeDocument/2006/relationships/hyperlink" Target="https://togetherscotland.org.uk/media/3971/children-s-rights-in-housing-allocation-policy.docx" TargetMode="External"/><Relationship Id="rId116" Type="http://schemas.openxmlformats.org/officeDocument/2006/relationships/hyperlink" Target="https://www.togetherscotland.org.uk/framework/" TargetMode="External"/><Relationship Id="rId137" Type="http://schemas.openxmlformats.org/officeDocument/2006/relationships/hyperlink" Target="https://www.equalityhumanrights.com/guidance/public-sector-equality-duty-psed" TargetMode="External"/><Relationship Id="rId158" Type="http://schemas.openxmlformats.org/officeDocument/2006/relationships/hyperlink" Target="https://learn.sssc.uk.com/AppResources/clf.pdf" TargetMode="External"/><Relationship Id="rId20" Type="http://schemas.openxmlformats.org/officeDocument/2006/relationships/hyperlink" Target="https://www.legislation.gov.uk/ukpga/1995/36/contents" TargetMode="External"/><Relationship Id="rId41" Type="http://schemas.openxmlformats.org/officeDocument/2006/relationships/hyperlink" Target="https://www.unicef.org.uk/child-friendly-cities/about-child-friendly-cities-communities/" TargetMode="External"/><Relationship Id="rId62" Type="http://schemas.openxmlformats.org/officeDocument/2006/relationships/hyperlink" Target="https://www.togetherscotland.org.uk/framework/learning-library/professional-case-studies/" TargetMode="External"/><Relationship Id="rId83" Type="http://schemas.openxmlformats.org/officeDocument/2006/relationships/hyperlink" Target="https://togetherscotland.org.uk/media/3857/timeline.docx" TargetMode="External"/><Relationship Id="rId88" Type="http://schemas.openxmlformats.org/officeDocument/2006/relationships/hyperlink" Target="https://www.togetherscotland.org.uk/framework/learning-library/videos/child-rights-impact-assessments/" TargetMode="External"/><Relationship Id="rId111" Type="http://schemas.openxmlformats.org/officeDocument/2006/relationships/hyperlink" Target="https://digitallibrary.un.org/record/4013807" TargetMode="External"/><Relationship Id="rId132" Type="http://schemas.openxmlformats.org/officeDocument/2006/relationships/hyperlink" Target="https://investigates.childrensparliament.org.uk/wp-content/uploads/2022/04/Sandys-Story-1.pdf" TargetMode="External"/><Relationship Id="rId153" Type="http://schemas.openxmlformats.org/officeDocument/2006/relationships/hyperlink" Target="https://www.betterevaluation.org/methods-approaches/themes/complexity" TargetMode="External"/><Relationship Id="rId174" Type="http://schemas.openxmlformats.org/officeDocument/2006/relationships/hyperlink" Target="https://brill.com/view/journals/chil/chil-overview.xml?language=en" TargetMode="External"/><Relationship Id="rId179" Type="http://schemas.openxmlformats.org/officeDocument/2006/relationships/header" Target="header3.xml"/><Relationship Id="rId15" Type="http://schemas.openxmlformats.org/officeDocument/2006/relationships/hyperlink" Target="https://www.ohchr.org/en/instruments-mechanisms/instruments/convention-rights-child" TargetMode="External"/><Relationship Id="rId36" Type="http://schemas.openxmlformats.org/officeDocument/2006/relationships/hyperlink" Target="https://www.legislation.gov.uk/asp/2014/8/contents/enacted" TargetMode="External"/><Relationship Id="rId57" Type="http://schemas.openxmlformats.org/officeDocument/2006/relationships/hyperlink" Target="https://togetherscotland.org.uk/media/3851/what-makes-the-right-environment-for-an-effective-children-s-human-rights-approach.docx" TargetMode="External"/><Relationship Id="rId106" Type="http://schemas.openxmlformats.org/officeDocument/2006/relationships/hyperlink" Target="https://www.cypcs.org.uk/resources/scouts-resource-pack-rights-challenge-badge/" TargetMode="External"/><Relationship Id="rId127" Type="http://schemas.openxmlformats.org/officeDocument/2006/relationships/hyperlink" Target="https://www.gov.scot/policies/girfec/" TargetMode="External"/><Relationship Id="rId10" Type="http://schemas.openxmlformats.org/officeDocument/2006/relationships/footnotes" Target="footnotes.xml"/><Relationship Id="rId31" Type="http://schemas.openxmlformats.org/officeDocument/2006/relationships/hyperlink" Target="https://www.togetherscotland.org.uk/framework/" TargetMode="External"/><Relationship Id="rId52" Type="http://schemas.openxmlformats.org/officeDocument/2006/relationships/hyperlink" Target="https://evaluationsupportscotland.org.uk/evaluation/evaluation-approaches/asset-based-approaches/" TargetMode="External"/><Relationship Id="rId73" Type="http://schemas.openxmlformats.org/officeDocument/2006/relationships/hyperlink" Target="https://togetherscotland.org.uk/media/3867/inclusive-communication-training.docx" TargetMode="External"/><Relationship Id="rId78" Type="http://schemas.openxmlformats.org/officeDocument/2006/relationships/hyperlink" Target="https://togetherscotland.org.uk/media/3898/partnership-working-to-support-young-people.docx" TargetMode="External"/><Relationship Id="rId94" Type="http://schemas.openxmlformats.org/officeDocument/2006/relationships/hyperlink" Target="https://togetherscotland.org.uk/media/3930/workshop-template.docx" TargetMode="External"/><Relationship Id="rId99" Type="http://schemas.openxmlformats.org/officeDocument/2006/relationships/hyperlink" Target="https://education.gov.scot/resources/the-united-nations-convention-on-the-rights-of-the-child/childrens-rights-self-evaluation-toolkit/" TargetMode="External"/><Relationship Id="rId101" Type="http://schemas.openxmlformats.org/officeDocument/2006/relationships/hyperlink" Target="https://www.childcomwales.org.uk/resources/the-right-way-a-childrens-rights-approach/training/" TargetMode="External"/><Relationship Id="rId122" Type="http://schemas.openxmlformats.org/officeDocument/2006/relationships/hyperlink" Target="https://www.legislation.gov.uk/asp/2024/1/part/1/crossheading/meaning-of-the-uncrc-requirements-and-related-expressions/enacted" TargetMode="External"/><Relationship Id="rId143" Type="http://schemas.openxmlformats.org/officeDocument/2006/relationships/hyperlink" Target="https://www.youtube.com/watch?v=MHQzlXsrt2U" TargetMode="External"/><Relationship Id="rId148" Type="http://schemas.openxmlformats.org/officeDocument/2006/relationships/hyperlink" Target="https://togetherscotland.org.uk/media/3983/fostering-change-in-complex-systems.docx" TargetMode="External"/><Relationship Id="rId164" Type="http://schemas.openxmlformats.org/officeDocument/2006/relationships/hyperlink" Target="https://www.thinglink.com/scene/1543282141343776770" TargetMode="External"/><Relationship Id="rId169" Type="http://schemas.openxmlformats.org/officeDocument/2006/relationships/hyperlink" Target="https://www.ohchr.org/en/treaty-bodies/crc"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footer" Target="footer3.xml"/><Relationship Id="rId26" Type="http://schemas.openxmlformats.org/officeDocument/2006/relationships/hyperlink" Target="https://www.gov.scot/publications/common-core-skills-knowledge-understanding-values-childrens-workforce-scotland/" TargetMode="External"/><Relationship Id="rId47" Type="http://schemas.openxmlformats.org/officeDocument/2006/relationships/hyperlink" Target="https://wakelet.com/wake/acaf3f67-aa15-444b-a0c0-5e5385e51548" TargetMode="External"/><Relationship Id="rId68" Type="http://schemas.openxmlformats.org/officeDocument/2006/relationships/hyperlink" Target="https://togetherscotland.org.uk/media/3886/designing-a-child-friendly-feedback-process.docx" TargetMode="External"/><Relationship Id="rId89" Type="http://schemas.openxmlformats.org/officeDocument/2006/relationships/hyperlink" Target="https://www.togetherscotland.org.uk/framework/learning-library/videos/rights-at-risk/" TargetMode="External"/><Relationship Id="rId112" Type="http://schemas.openxmlformats.org/officeDocument/2006/relationships/hyperlink" Target="https://digitallibrary.un.org/record/835015?v=pdf" TargetMode="External"/><Relationship Id="rId133" Type="http://schemas.openxmlformats.org/officeDocument/2006/relationships/hyperlink" Target="https://www.cypcs.org.uk/resource-category/activities_games_challenges/" TargetMode="External"/><Relationship Id="rId154" Type="http://schemas.openxmlformats.org/officeDocument/2006/relationships/hyperlink" Target="https://www.togetherscotland.org.uk/framework/learning-library/" TargetMode="External"/><Relationship Id="rId175" Type="http://schemas.openxmlformats.org/officeDocument/2006/relationships/header" Target="header1.xml"/><Relationship Id="rId16" Type="http://schemas.openxmlformats.org/officeDocument/2006/relationships/hyperlink" Target="https://www.togetherscotland.org.uk/framework/" TargetMode="External"/><Relationship Id="rId37" Type="http://schemas.openxmlformats.org/officeDocument/2006/relationships/hyperlink" Target="https://www.equalityhumanrights.com/equality/equality-act-2010" TargetMode="External"/><Relationship Id="rId58" Type="http://schemas.openxmlformats.org/officeDocument/2006/relationships/hyperlink" Target="https://togetherscotland.org.uk/media/3847/the-holistic-and-long-term-effects-of-participation-and-embedding-children-s-rights.docx" TargetMode="External"/><Relationship Id="rId79" Type="http://schemas.openxmlformats.org/officeDocument/2006/relationships/hyperlink" Target="https://togetherscotland.org.uk/media/3869/recording-voice-and-including-non-verbal-communicators.docx" TargetMode="External"/><Relationship Id="rId102" Type="http://schemas.openxmlformats.org/officeDocument/2006/relationships/hyperlink" Target="https://www.togetherscotland.org.uk/framework/learning-library/workforce-survey/" TargetMode="External"/><Relationship Id="rId123" Type="http://schemas.openxmlformats.org/officeDocument/2006/relationships/hyperlink" Target="https://www.togetherscotland.org.uk/framework/learning-library/videos/uncrc-implementation/" TargetMode="External"/><Relationship Id="rId144" Type="http://schemas.openxmlformats.org/officeDocument/2006/relationships/hyperlink" Target="https://www.thinglink.com/scene/1480112476593848323" TargetMode="External"/><Relationship Id="rId90" Type="http://schemas.openxmlformats.org/officeDocument/2006/relationships/hyperlink" Target="https://www.togetherscotland.org.uk/framework/learning-library/blogs/" TargetMode="External"/><Relationship Id="rId165" Type="http://schemas.openxmlformats.org/officeDocument/2006/relationships/hyperlink" Target="https://www.badges.sssc.uk.com/" TargetMode="External"/><Relationship Id="rId27" Type="http://schemas.openxmlformats.org/officeDocument/2006/relationships/hyperlink" Target="https://www.gov.scot/policies/girfec/" TargetMode="External"/><Relationship Id="rId48" Type="http://schemas.openxmlformats.org/officeDocument/2006/relationships/hyperlink" Target="https://www.ed.ac.uk/education/rke/our-research/children-young-people/observatory-of-childrens-human-rights-scotland/our-work" TargetMode="External"/><Relationship Id="rId69" Type="http://schemas.openxmlformats.org/officeDocument/2006/relationships/hyperlink" Target="https://togetherscotland.org.uk/media/3861/embedding-children-s-rights-across-south-ayrshire-schools.docx" TargetMode="External"/><Relationship Id="rId113" Type="http://schemas.openxmlformats.org/officeDocument/2006/relationships/hyperlink" Target="https://www2.ohchr.org/english/bodies/crc/docs/advanceversions/crc.c.gbr.co.4.pdf" TargetMode="External"/><Relationship Id="rId134" Type="http://schemas.openxmlformats.org/officeDocument/2006/relationships/hyperlink" Target="https://www.legislation.gov.uk/asp/2024/1/contents/enacted" TargetMode="External"/><Relationship Id="rId80" Type="http://schemas.openxmlformats.org/officeDocument/2006/relationships/hyperlink" Target="https://togetherscotland.org.uk/media/3871/the-impact-assessment-process-at-children-s-hearings-scotland.docx" TargetMode="External"/><Relationship Id="rId155" Type="http://schemas.openxmlformats.org/officeDocument/2006/relationships/hyperlink" Target="https://togetherscotland.org.uk/media/3964/sample-programme-for-an-hour-long-workshop.docx" TargetMode="External"/><Relationship Id="rId176" Type="http://schemas.openxmlformats.org/officeDocument/2006/relationships/header" Target="header2.xml"/><Relationship Id="rId17" Type="http://schemas.openxmlformats.org/officeDocument/2006/relationships/hyperlink" Target="https://www.togetherscotland.org.uk/framework/learning-library/about-the-panels/" TargetMode="External"/><Relationship Id="rId38" Type="http://schemas.openxmlformats.org/officeDocument/2006/relationships/hyperlink" Target="https://www.equalityhumanrights.com/guidance/public-sector-equality-duty-psed" TargetMode="External"/><Relationship Id="rId59" Type="http://schemas.openxmlformats.org/officeDocument/2006/relationships/hyperlink" Target="https://togetherscotland.org.uk/media/3849/what-it-feels-like-to-be-an-asylum-seeking-child.docx" TargetMode="External"/><Relationship Id="rId103" Type="http://schemas.openxmlformats.org/officeDocument/2006/relationships/hyperlink" Target="https://www.togetherscotland.org.uk/framework/learning-library/learning-leads-survey/" TargetMode="External"/><Relationship Id="rId124" Type="http://schemas.openxmlformats.org/officeDocument/2006/relationships/hyperlink" Target="https://www.togetherscotland.org.uk/framework/learning-library/videos/childrens-human-rights-approach/" TargetMode="External"/><Relationship Id="rId70" Type="http://schemas.openxmlformats.org/officeDocument/2006/relationships/hyperlink" Target="https://togetherscotland.org.uk/media/3863/embedding-children-s-rights-and-promoting-participation.docx" TargetMode="External"/><Relationship Id="rId91" Type="http://schemas.openxmlformats.org/officeDocument/2006/relationships/hyperlink" Target="https://togetherscotland.org.uk/media/3853/participation-tips-for-the-workforce.docx" TargetMode="External"/><Relationship Id="rId145" Type="http://schemas.openxmlformats.org/officeDocument/2006/relationships/hyperlink" Target="https://padlet.com/gaidhligguleor/gme-uncrc-for-na-iid87morflq3g2y5" TargetMode="External"/><Relationship Id="rId166" Type="http://schemas.openxmlformats.org/officeDocument/2006/relationships/hyperlink" Target="https://www.cypcs.org.uk/resources/scouts-resource-pack-rights-challenge-badge/" TargetMode="External"/><Relationship Id="rId1" Type="http://schemas.openxmlformats.org/officeDocument/2006/relationships/customXml" Target="../customXml/item1.xml"/><Relationship Id="rId28" Type="http://schemas.openxmlformats.org/officeDocument/2006/relationships/hyperlink" Target="https://cldstandardscouncil.org.uk/resources/competent-practitioner-framework/" TargetMode="External"/><Relationship Id="rId49" Type="http://schemas.openxmlformats.org/officeDocument/2006/relationships/hyperlink" Target="https://togetherscotland.org.uk/media/3983/fostering-change-in-complex-systems.docx" TargetMode="External"/><Relationship Id="rId114" Type="http://schemas.openxmlformats.org/officeDocument/2006/relationships/hyperlink" Target="https://brill.com/view/journals/chil/chil-overview.xml?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b783b7f93a5516484f8a626d3818d30">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417ad9ebd742af0617a229c42b33a2d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A51859322</value>
    </field>
    <field name="Objective-Title">
      <value order="0">UNCRC implementation - Skills and Knowledge Framework - final accessible word Training Plan - Feb 2025</value>
    </field>
    <field name="Objective-Description">
      <value order="0"/>
    </field>
    <field name="Objective-CreationStamp">
      <value order="0">2025-02-20T12:27:18Z</value>
    </field>
    <field name="Objective-IsApproved">
      <value order="0">false</value>
    </field>
    <field name="Objective-IsPublished">
      <value order="0">false</value>
    </field>
    <field name="Objective-DatePublished">
      <value order="0"/>
    </field>
    <field name="Objective-ModificationStamp">
      <value order="0">2025-02-20T13:46:25Z</value>
    </field>
    <field name="Objective-Owner">
      <value order="0">Saki, Lyndsey L (U453621)</value>
    </field>
    <field name="Objective-Path">
      <value order="0">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alue>
    </field>
    <field name="Objective-Parent">
      <value order="0">United Nations (UN) Convention on the Rights of the Child: UNCRC Incorporation Implementation: Embedding Children's Rights in Public Services: 2021-2026</value>
    </field>
    <field name="Objective-State">
      <value order="0">Being Edited</value>
    </field>
    <field name="Objective-VersionId">
      <value order="0">vA78197882</value>
    </field>
    <field name="Objective-Version">
      <value order="0">0.2</value>
    </field>
    <field name="Objective-VersionNumber">
      <value order="0">2</value>
    </field>
    <field name="Objective-VersionComment">
      <value order="0"/>
    </field>
    <field name="Objective-FileNumber">
      <value order="0">POL/35445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92FB-3028-4123-BD93-6316A06EB62D}">
  <ds:schemaRefs>
    <ds:schemaRef ds:uri="http://schemas.microsoft.com/sharepoint/v3/contenttype/forms"/>
  </ds:schemaRefs>
</ds:datastoreItem>
</file>

<file path=customXml/itemProps2.xml><?xml version="1.0" encoding="utf-8"?>
<ds:datastoreItem xmlns:ds="http://schemas.openxmlformats.org/officeDocument/2006/customXml" ds:itemID="{984820E8-3488-419D-876D-767C9E6D7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A6ECFFD0-E3FA-4D7C-B657-3ACEF38C6DDD}">
  <ds:schemaRefs>
    <ds:schemaRef ds:uri="http://schemas.microsoft.com/office/2006/metadata/properties"/>
    <ds:schemaRef ds:uri="http://schemas.microsoft.com/office/infopath/2007/PartnerControls"/>
    <ds:schemaRef ds:uri="09097c22-c108-45c9-9711-649fcb8d734e"/>
    <ds:schemaRef ds:uri="25ccb901-815f-4c78-9662-858338c15881"/>
  </ds:schemaRefs>
</ds:datastoreItem>
</file>

<file path=customXml/itemProps5.xml><?xml version="1.0" encoding="utf-8"?>
<ds:datastoreItem xmlns:ds="http://schemas.openxmlformats.org/officeDocument/2006/customXml" ds:itemID="{E8488975-8AA8-48B6-83C5-E129244D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7047</Words>
  <Characters>43956</Characters>
  <Application>Microsoft Office Word</Application>
  <DocSecurity>0</DocSecurity>
  <Lines>917</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4</cp:revision>
  <dcterms:created xsi:type="dcterms:W3CDTF">2025-11-10T09:35:00Z</dcterms:created>
  <dcterms:modified xsi:type="dcterms:W3CDTF">2025-11-10T10:40:00Z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y fmtid="{D5CDD505-2E9C-101B-9397-08002B2CF9AE}" pid="4" name="Objective-Id">
    <vt:lpwstr>A51859322</vt:lpwstr>
  </property>
  <property fmtid="{D5CDD505-2E9C-101B-9397-08002B2CF9AE}" pid="5" name="Objective-Title">
    <vt:lpwstr>UNCRC implementation - Skills and Knowledge Framework - final accessible word Training Plan - Feb 2025</vt:lpwstr>
  </property>
  <property fmtid="{D5CDD505-2E9C-101B-9397-08002B2CF9AE}" pid="6" name="Objective-Description">
    <vt:lpwstr/>
  </property>
  <property fmtid="{D5CDD505-2E9C-101B-9397-08002B2CF9AE}" pid="7" name="Objective-CreationStamp">
    <vt:filetime>2025-02-20T12:27:18Z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2025-02-20T13:46:25Z</vt:filetime>
  </property>
  <property fmtid="{D5CDD505-2E9C-101B-9397-08002B2CF9AE}" pid="12" name="Objective-Owner">
    <vt:lpwstr>Saki, Lyndsey L (U453621)</vt:lpwstr>
  </property>
  <property fmtid="{D5CDD505-2E9C-101B-9397-08002B2CF9AE}" pid="13" name="Objective-Path">
    <vt:lpwstr>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t:lpwstr>
  </property>
  <property fmtid="{D5CDD505-2E9C-101B-9397-08002B2CF9AE}" pid="14" name="Objective-Parent">
    <vt:lpwstr>United Nations (UN) Convention on the Rights of the Child: UNCRC Incorporation Implementation: Embedding Children's Rights in Public Services: 2021-2026</vt:lpwstr>
  </property>
  <property fmtid="{D5CDD505-2E9C-101B-9397-08002B2CF9AE}" pid="15" name="Objective-State">
    <vt:lpwstr>Being Edited</vt:lpwstr>
  </property>
  <property fmtid="{D5CDD505-2E9C-101B-9397-08002B2CF9AE}" pid="16" name="Objective-VersionId">
    <vt:lpwstr>vA78197882</vt:lpwstr>
  </property>
  <property fmtid="{D5CDD505-2E9C-101B-9397-08002B2CF9AE}" pid="17" name="Objective-Version">
    <vt:lpwstr>0.2</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POL/35445</vt:lpwstr>
  </property>
  <property fmtid="{D5CDD505-2E9C-101B-9397-08002B2CF9AE}" pid="21" name="Objective-Classification">
    <vt:lpwstr>OFFICIAL</vt:lpwstr>
  </property>
  <property fmtid="{D5CDD505-2E9C-101B-9397-08002B2CF9AE}" pid="22" name="Objective-Caveats">
    <vt:lpwstr>Caveat for access to SG Fileplan</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y fmtid="{D5CDD505-2E9C-101B-9397-08002B2CF9AE}" pid="29" name="Base Target">
    <vt:lpwstr>_top</vt:lpwstr>
  </property>
</Properties>
</file>